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739258" w14:textId="77777777" w:rsidR="001C47B9" w:rsidRDefault="001C47B9" w:rsidP="001C47B9">
      <w:pPr>
        <w:pStyle w:val="Title"/>
        <w:jc w:val="left"/>
        <w:rPr>
          <w:sz w:val="40"/>
          <w:szCs w:val="40"/>
        </w:rPr>
      </w:pPr>
    </w:p>
    <w:p w14:paraId="27FD382F" w14:textId="77777777" w:rsidR="001C47B9" w:rsidRDefault="001C47B9" w:rsidP="001C47B9">
      <w:pPr>
        <w:pStyle w:val="Title"/>
        <w:jc w:val="left"/>
        <w:rPr>
          <w:sz w:val="40"/>
          <w:szCs w:val="40"/>
        </w:rPr>
      </w:pPr>
    </w:p>
    <w:p w14:paraId="012C1F92" w14:textId="77777777" w:rsidR="001C47B9" w:rsidRDefault="001C47B9" w:rsidP="001C47B9">
      <w:pPr>
        <w:pStyle w:val="Title"/>
        <w:jc w:val="left"/>
        <w:rPr>
          <w:sz w:val="40"/>
          <w:szCs w:val="40"/>
        </w:rPr>
      </w:pPr>
    </w:p>
    <w:p w14:paraId="54C72CA1" w14:textId="38612097" w:rsidR="001C47B9" w:rsidRPr="00052ABE" w:rsidRDefault="001C47B9" w:rsidP="001C47B9">
      <w:pPr>
        <w:pStyle w:val="Title"/>
        <w:jc w:val="center"/>
        <w:rPr>
          <w:color w:val="5974D4" w:themeColor="background1"/>
          <w:sz w:val="40"/>
          <w:szCs w:val="40"/>
        </w:rPr>
      </w:pPr>
      <w:r w:rsidRPr="00052ABE">
        <w:rPr>
          <w:color w:val="5974D4" w:themeColor="background1"/>
          <w:sz w:val="40"/>
          <w:szCs w:val="40"/>
        </w:rPr>
        <w:t xml:space="preserve">Key Information Document </w:t>
      </w:r>
      <w:r w:rsidRPr="00052ABE">
        <w:rPr>
          <w:rFonts w:ascii="Segoe UI" w:hAnsi="Segoe UI" w:cs="Segoe UI"/>
          <w:color w:val="5974D4" w:themeColor="background1"/>
          <w:sz w:val="40"/>
          <w:szCs w:val="40"/>
        </w:rPr>
        <w:t>‒</w:t>
      </w:r>
      <w:r w:rsidRPr="00052ABE">
        <w:rPr>
          <w:color w:val="5974D4" w:themeColor="background1"/>
          <w:sz w:val="40"/>
          <w:szCs w:val="40"/>
        </w:rPr>
        <w:t xml:space="preserve"> Umbrella Company</w:t>
      </w:r>
    </w:p>
    <w:p w14:paraId="720CF7DE" w14:textId="77777777" w:rsidR="001C47B9" w:rsidRDefault="001C47B9" w:rsidP="00D86D35">
      <w:pPr>
        <w:pStyle w:val="Title"/>
        <w:jc w:val="left"/>
        <w:rPr>
          <w:sz w:val="40"/>
          <w:szCs w:val="40"/>
        </w:rPr>
        <w:sectPr w:rsidR="001C47B9" w:rsidSect="00483C58">
          <w:headerReference w:type="default" r:id="rId8"/>
          <w:footerReference w:type="default" r:id="rId9"/>
          <w:pgSz w:w="11906" w:h="16838"/>
          <w:pgMar w:top="720" w:right="720" w:bottom="720" w:left="720" w:header="709" w:footer="567" w:gutter="0"/>
          <w:cols w:space="708"/>
          <w:docGrid w:linePitch="360"/>
        </w:sectPr>
      </w:pPr>
    </w:p>
    <w:p w14:paraId="08A88648" w14:textId="6F217832" w:rsidR="002241C5" w:rsidRPr="00962BA5" w:rsidRDefault="00306F43" w:rsidP="00D86D35">
      <w:pPr>
        <w:pStyle w:val="Title"/>
        <w:jc w:val="left"/>
        <w:rPr>
          <w:sz w:val="40"/>
          <w:szCs w:val="40"/>
        </w:rPr>
      </w:pPr>
      <w:r w:rsidRPr="00962BA5">
        <w:rPr>
          <w:sz w:val="40"/>
          <w:szCs w:val="40"/>
        </w:rPr>
        <w:lastRenderedPageBreak/>
        <w:t xml:space="preserve">Key Information Document </w:t>
      </w:r>
      <w:r w:rsidRPr="00962BA5">
        <w:rPr>
          <w:rFonts w:ascii="Segoe UI" w:hAnsi="Segoe UI" w:cs="Segoe UI"/>
          <w:sz w:val="40"/>
          <w:szCs w:val="40"/>
        </w:rPr>
        <w:t>‒</w:t>
      </w:r>
      <w:r w:rsidRPr="00962BA5">
        <w:rPr>
          <w:sz w:val="40"/>
          <w:szCs w:val="40"/>
        </w:rPr>
        <w:t xml:space="preserve"> </w:t>
      </w:r>
      <w:r w:rsidR="00D86D35" w:rsidRPr="00962BA5">
        <w:rPr>
          <w:sz w:val="40"/>
          <w:szCs w:val="40"/>
        </w:rPr>
        <w:t>Umbrella Company</w:t>
      </w:r>
    </w:p>
    <w:p w14:paraId="6C4E89C3" w14:textId="54F6886B" w:rsidR="005F26A1" w:rsidRPr="00962BA5" w:rsidRDefault="005F26A1" w:rsidP="005F26A1">
      <w:pPr>
        <w:pStyle w:val="BodyText"/>
      </w:pPr>
      <w:r w:rsidRPr="00962BA5">
        <w:t xml:space="preserve">This document sets out key information about your relationship with us and the umbrella company or other intermediary used in your engagement, including details about pay, holiday entitlement and other benefits. </w:t>
      </w:r>
      <w:r w:rsidR="00F77F98" w:rsidRPr="00F77F98">
        <w:rPr>
          <w:highlight w:val="lightGray"/>
        </w:rPr>
        <w:t>[</w:t>
      </w:r>
      <w:r w:rsidRPr="00F77F98">
        <w:rPr>
          <w:rFonts w:eastAsia="Arial"/>
          <w:bCs/>
          <w:highlight w:val="lightGray"/>
        </w:rPr>
        <w:t>You can find more information at [insert link to employment business’s website]</w:t>
      </w:r>
      <w:r w:rsidR="00F77F98" w:rsidRPr="00F77F98">
        <w:rPr>
          <w:rFonts w:eastAsia="Arial"/>
          <w:bCs/>
          <w:highlight w:val="lightGray"/>
        </w:rPr>
        <w:t>] [See Note 1A]</w:t>
      </w:r>
    </w:p>
    <w:p w14:paraId="690EE39D" w14:textId="77777777" w:rsidR="00306F43" w:rsidRPr="00962BA5" w:rsidRDefault="00306F43" w:rsidP="00306F43">
      <w:pPr>
        <w:pStyle w:val="BodyText"/>
      </w:pPr>
    </w:p>
    <w:p w14:paraId="7D644093" w14:textId="6C439B68" w:rsidR="00306F43" w:rsidRPr="00962BA5" w:rsidRDefault="00306F43" w:rsidP="00306F43">
      <w:pPr>
        <w:pStyle w:val="BodyText"/>
      </w:pPr>
      <w:r w:rsidRPr="00962BA5">
        <w:t>The Employment Agency Standards (EAS) Inspectorate is the government authority responsible for the enforcement of certain agency worker rights. You can raise a concern with them directly on 020 7215 5000 or through the ACAS helpline on 0300 123 1100, Monday to Friday, 8am to 6pm.</w:t>
      </w:r>
    </w:p>
    <w:p w14:paraId="1D49C9F3" w14:textId="6CA027CD" w:rsidR="00306F43" w:rsidRPr="00962BA5" w:rsidRDefault="00306F43" w:rsidP="005E0E6D">
      <w:pPr>
        <w:pStyle w:val="Heading2"/>
        <w:numPr>
          <w:ilvl w:val="0"/>
          <w:numId w:val="0"/>
        </w:numPr>
        <w:ind w:left="576" w:hanging="576"/>
        <w:rPr>
          <w:sz w:val="24"/>
          <w:szCs w:val="24"/>
        </w:rPr>
      </w:pPr>
      <w:r w:rsidRPr="00962BA5">
        <w:rPr>
          <w:sz w:val="24"/>
          <w:szCs w:val="24"/>
        </w:rPr>
        <w:t>General Information</w:t>
      </w:r>
    </w:p>
    <w:tbl>
      <w:tblPr>
        <w:tblStyle w:val="RECtable1"/>
        <w:tblW w:w="10485" w:type="dxa"/>
        <w:tblLook w:val="0480" w:firstRow="0" w:lastRow="0" w:firstColumn="1" w:lastColumn="0" w:noHBand="0" w:noVBand="1"/>
      </w:tblPr>
      <w:tblGrid>
        <w:gridCol w:w="4390"/>
        <w:gridCol w:w="4677"/>
        <w:gridCol w:w="1418"/>
      </w:tblGrid>
      <w:tr w:rsidR="00306F43" w14:paraId="016867A6" w14:textId="77777777" w:rsidTr="00962BA5">
        <w:tc>
          <w:tcPr>
            <w:tcW w:w="4390" w:type="dxa"/>
          </w:tcPr>
          <w:p w14:paraId="277BD2C4" w14:textId="2C556ED5" w:rsidR="00306F43" w:rsidRPr="00017CD8" w:rsidRDefault="00EB74CF" w:rsidP="0022492B">
            <w:pPr>
              <w:pStyle w:val="BodyText"/>
              <w:rPr>
                <w:b/>
                <w:bCs/>
              </w:rPr>
            </w:pPr>
            <w:r w:rsidRPr="00017CD8">
              <w:rPr>
                <w:b/>
                <w:bCs/>
              </w:rPr>
              <w:t>Name of worker:</w:t>
            </w:r>
          </w:p>
        </w:tc>
        <w:tc>
          <w:tcPr>
            <w:tcW w:w="4677" w:type="dxa"/>
          </w:tcPr>
          <w:p w14:paraId="7D929707" w14:textId="26EB2F21" w:rsidR="00306F43" w:rsidRPr="00306F43" w:rsidRDefault="00306F43" w:rsidP="00EB74CF">
            <w:pPr>
              <w:pStyle w:val="BodyText"/>
            </w:pPr>
          </w:p>
        </w:tc>
        <w:tc>
          <w:tcPr>
            <w:tcW w:w="1418" w:type="dxa"/>
          </w:tcPr>
          <w:p w14:paraId="090E03BD" w14:textId="199B7C31" w:rsidR="00306F43" w:rsidRPr="00306F43" w:rsidRDefault="00306F43" w:rsidP="00EB74CF">
            <w:pPr>
              <w:pStyle w:val="BodyText"/>
            </w:pPr>
            <w:r w:rsidRPr="000F5C5D">
              <w:rPr>
                <w:rFonts w:ascii="Lato Light" w:hAnsi="Lato Light"/>
              </w:rPr>
              <w:t>See Note 1</w:t>
            </w:r>
          </w:p>
        </w:tc>
      </w:tr>
      <w:tr w:rsidR="00306F43" w14:paraId="59AC3419" w14:textId="77777777" w:rsidTr="00962BA5">
        <w:tc>
          <w:tcPr>
            <w:tcW w:w="4390" w:type="dxa"/>
          </w:tcPr>
          <w:p w14:paraId="537C6CEE" w14:textId="7AFE86E3" w:rsidR="00306F43" w:rsidRPr="00017CD8" w:rsidRDefault="00306F43" w:rsidP="0022492B">
            <w:pPr>
              <w:pStyle w:val="BodyText"/>
              <w:rPr>
                <w:b/>
                <w:bCs/>
              </w:rPr>
            </w:pPr>
            <w:r w:rsidRPr="00017CD8">
              <w:rPr>
                <w:b/>
                <w:bCs/>
              </w:rPr>
              <w:t>Name of employment business:</w:t>
            </w:r>
          </w:p>
        </w:tc>
        <w:tc>
          <w:tcPr>
            <w:tcW w:w="4677" w:type="dxa"/>
          </w:tcPr>
          <w:p w14:paraId="1D5D0946" w14:textId="54517182" w:rsidR="00306F43" w:rsidRPr="00306F43" w:rsidRDefault="00306F43" w:rsidP="00EB74CF">
            <w:pPr>
              <w:pStyle w:val="BodyText"/>
            </w:pPr>
          </w:p>
        </w:tc>
        <w:tc>
          <w:tcPr>
            <w:tcW w:w="1418" w:type="dxa"/>
          </w:tcPr>
          <w:p w14:paraId="3F31AF1D" w14:textId="7CF81733" w:rsidR="00306F43" w:rsidRPr="00306F43" w:rsidRDefault="00306F43" w:rsidP="00EB74CF">
            <w:pPr>
              <w:pStyle w:val="BodyText"/>
            </w:pPr>
            <w:r w:rsidRPr="000F5C5D">
              <w:rPr>
                <w:rFonts w:ascii="Lato Light" w:hAnsi="Lato Light"/>
              </w:rPr>
              <w:t>See Note 2</w:t>
            </w:r>
          </w:p>
        </w:tc>
      </w:tr>
      <w:tr w:rsidR="00445F34" w14:paraId="4AF0099A" w14:textId="77777777" w:rsidTr="00962BA5">
        <w:tc>
          <w:tcPr>
            <w:tcW w:w="4390" w:type="dxa"/>
          </w:tcPr>
          <w:p w14:paraId="6DABF779" w14:textId="0237BE27" w:rsidR="00445F34" w:rsidRPr="00017CD8" w:rsidRDefault="00445F34" w:rsidP="0022492B">
            <w:pPr>
              <w:pStyle w:val="BodyText"/>
              <w:rPr>
                <w:b/>
                <w:bCs/>
              </w:rPr>
            </w:pPr>
            <w:r w:rsidRPr="00017CD8">
              <w:rPr>
                <w:b/>
                <w:bCs/>
              </w:rPr>
              <w:t>Name of intermediary or umbrella company</w:t>
            </w:r>
            <w:r w:rsidR="00613EB7" w:rsidRPr="00017CD8">
              <w:rPr>
                <w:b/>
                <w:bCs/>
              </w:rPr>
              <w:t>:</w:t>
            </w:r>
          </w:p>
        </w:tc>
        <w:tc>
          <w:tcPr>
            <w:tcW w:w="4677" w:type="dxa"/>
          </w:tcPr>
          <w:p w14:paraId="7941BE83" w14:textId="77777777" w:rsidR="00445F34" w:rsidRPr="00306F43" w:rsidRDefault="00445F34" w:rsidP="00445F34">
            <w:pPr>
              <w:pStyle w:val="BodyText"/>
            </w:pPr>
          </w:p>
        </w:tc>
        <w:tc>
          <w:tcPr>
            <w:tcW w:w="1418" w:type="dxa"/>
          </w:tcPr>
          <w:p w14:paraId="6A36949C" w14:textId="62C029D3" w:rsidR="00445F34" w:rsidRPr="000F5C5D" w:rsidRDefault="00445F34" w:rsidP="00445F34">
            <w:pPr>
              <w:pStyle w:val="BodyText"/>
              <w:rPr>
                <w:rFonts w:ascii="Lato Light" w:hAnsi="Lato Light"/>
              </w:rPr>
            </w:pPr>
            <w:r w:rsidRPr="000F5C5D">
              <w:rPr>
                <w:rFonts w:ascii="Lato Light" w:hAnsi="Lato Light"/>
              </w:rPr>
              <w:t>See Note 3</w:t>
            </w:r>
          </w:p>
        </w:tc>
      </w:tr>
      <w:tr w:rsidR="00445F34" w14:paraId="1DABF241" w14:textId="77777777" w:rsidTr="00962BA5">
        <w:tc>
          <w:tcPr>
            <w:tcW w:w="4390" w:type="dxa"/>
          </w:tcPr>
          <w:p w14:paraId="2C75135F" w14:textId="49249463" w:rsidR="00445F34" w:rsidRPr="00017CD8" w:rsidRDefault="00445F34" w:rsidP="0022492B">
            <w:pPr>
              <w:pStyle w:val="BodyText"/>
              <w:rPr>
                <w:b/>
                <w:bCs/>
              </w:rPr>
            </w:pPr>
            <w:r w:rsidRPr="00017CD8">
              <w:rPr>
                <w:b/>
                <w:bCs/>
              </w:rPr>
              <w:t>Your employer:</w:t>
            </w:r>
          </w:p>
        </w:tc>
        <w:tc>
          <w:tcPr>
            <w:tcW w:w="4677" w:type="dxa"/>
          </w:tcPr>
          <w:p w14:paraId="3E578E0B" w14:textId="676BC518" w:rsidR="00445F34" w:rsidRPr="00306F43" w:rsidRDefault="00445F34" w:rsidP="00445F34">
            <w:pPr>
              <w:pStyle w:val="BodyText"/>
            </w:pPr>
          </w:p>
        </w:tc>
        <w:tc>
          <w:tcPr>
            <w:tcW w:w="1418" w:type="dxa"/>
          </w:tcPr>
          <w:p w14:paraId="5B3542F6" w14:textId="14EB7D8A" w:rsidR="00445F34" w:rsidRPr="00306F43" w:rsidRDefault="00445F34" w:rsidP="00445F34">
            <w:pPr>
              <w:pStyle w:val="BodyText"/>
            </w:pPr>
            <w:r w:rsidRPr="000F5C5D">
              <w:rPr>
                <w:rFonts w:ascii="Lato Light" w:hAnsi="Lato Light"/>
              </w:rPr>
              <w:t>See Note 4</w:t>
            </w:r>
          </w:p>
        </w:tc>
      </w:tr>
      <w:tr w:rsidR="00445F34" w14:paraId="447637ED" w14:textId="77777777" w:rsidTr="00962BA5">
        <w:tc>
          <w:tcPr>
            <w:tcW w:w="4390" w:type="dxa"/>
          </w:tcPr>
          <w:p w14:paraId="780F3214" w14:textId="4807AF63" w:rsidR="00445F34" w:rsidRPr="00017CD8" w:rsidRDefault="00445F34" w:rsidP="0022492B">
            <w:pPr>
              <w:pStyle w:val="BodyText"/>
              <w:rPr>
                <w:b/>
                <w:bCs/>
              </w:rPr>
            </w:pPr>
            <w:r w:rsidRPr="00017CD8">
              <w:rPr>
                <w:b/>
                <w:bCs/>
              </w:rPr>
              <w:t>Type of contract you will be engaged under:</w:t>
            </w:r>
          </w:p>
        </w:tc>
        <w:tc>
          <w:tcPr>
            <w:tcW w:w="4677" w:type="dxa"/>
          </w:tcPr>
          <w:p w14:paraId="68796D98" w14:textId="2274DB56" w:rsidR="00445F34" w:rsidRPr="00306F43" w:rsidRDefault="00445F34" w:rsidP="00445F34">
            <w:pPr>
              <w:pStyle w:val="BodyText"/>
            </w:pPr>
          </w:p>
        </w:tc>
        <w:tc>
          <w:tcPr>
            <w:tcW w:w="1418" w:type="dxa"/>
          </w:tcPr>
          <w:p w14:paraId="08F31A47" w14:textId="77A76B05" w:rsidR="00445F34" w:rsidRPr="00306F43" w:rsidRDefault="00445F34" w:rsidP="00445F34">
            <w:pPr>
              <w:pStyle w:val="BodyText"/>
            </w:pPr>
            <w:r w:rsidRPr="000F5C5D">
              <w:rPr>
                <w:rFonts w:ascii="Lato Light" w:hAnsi="Lato Light"/>
              </w:rPr>
              <w:t>See Note 5</w:t>
            </w:r>
          </w:p>
        </w:tc>
      </w:tr>
      <w:tr w:rsidR="00445F34" w14:paraId="4FE6BB30" w14:textId="77777777" w:rsidTr="00962BA5">
        <w:tc>
          <w:tcPr>
            <w:tcW w:w="4390" w:type="dxa"/>
          </w:tcPr>
          <w:p w14:paraId="183C4261" w14:textId="45CDE3EE" w:rsidR="00445F34" w:rsidRPr="00017CD8" w:rsidRDefault="00445F34" w:rsidP="0022492B">
            <w:pPr>
              <w:pStyle w:val="BodyText"/>
              <w:rPr>
                <w:b/>
                <w:bCs/>
              </w:rPr>
            </w:pPr>
            <w:r w:rsidRPr="00017CD8">
              <w:rPr>
                <w:b/>
                <w:bCs/>
              </w:rPr>
              <w:t>Who will be responsible for paying you:</w:t>
            </w:r>
          </w:p>
        </w:tc>
        <w:tc>
          <w:tcPr>
            <w:tcW w:w="4677" w:type="dxa"/>
          </w:tcPr>
          <w:p w14:paraId="064C5D23" w14:textId="7A01202C" w:rsidR="00445F34" w:rsidRPr="00306F43" w:rsidRDefault="00445F34" w:rsidP="00445F34">
            <w:pPr>
              <w:pStyle w:val="BodyText"/>
            </w:pPr>
          </w:p>
        </w:tc>
        <w:tc>
          <w:tcPr>
            <w:tcW w:w="1418" w:type="dxa"/>
          </w:tcPr>
          <w:p w14:paraId="4E26096A" w14:textId="5B6CFF8C" w:rsidR="00445F34" w:rsidRPr="00306F43" w:rsidRDefault="00445F34" w:rsidP="00445F34">
            <w:pPr>
              <w:pStyle w:val="BodyText"/>
            </w:pPr>
            <w:r w:rsidRPr="000F5C5D">
              <w:rPr>
                <w:rFonts w:ascii="Lato Light" w:hAnsi="Lato Light"/>
              </w:rPr>
              <w:t>See Note 6</w:t>
            </w:r>
          </w:p>
        </w:tc>
      </w:tr>
      <w:tr w:rsidR="00445F34" w14:paraId="7CD92DF3" w14:textId="77777777" w:rsidTr="00962BA5">
        <w:tc>
          <w:tcPr>
            <w:tcW w:w="4390" w:type="dxa"/>
          </w:tcPr>
          <w:p w14:paraId="43D33B90" w14:textId="15441EBE" w:rsidR="00445F34" w:rsidRPr="00017CD8" w:rsidRDefault="00445F34" w:rsidP="0022492B">
            <w:pPr>
              <w:pStyle w:val="BodyText"/>
              <w:rPr>
                <w:b/>
                <w:bCs/>
              </w:rPr>
            </w:pPr>
            <w:r w:rsidRPr="00017CD8">
              <w:rPr>
                <w:b/>
                <w:bCs/>
              </w:rPr>
              <w:t xml:space="preserve">How often </w:t>
            </w:r>
            <w:r w:rsidR="00CB1169" w:rsidRPr="00017CD8">
              <w:rPr>
                <w:b/>
                <w:bCs/>
              </w:rPr>
              <w:t xml:space="preserve">the umbrella company and </w:t>
            </w:r>
            <w:r w:rsidRPr="00017CD8">
              <w:rPr>
                <w:b/>
                <w:bCs/>
              </w:rPr>
              <w:t>you will be paid:</w:t>
            </w:r>
          </w:p>
        </w:tc>
        <w:tc>
          <w:tcPr>
            <w:tcW w:w="4677" w:type="dxa"/>
          </w:tcPr>
          <w:p w14:paraId="61A803A4" w14:textId="5ACB4998" w:rsidR="00445F34" w:rsidRPr="00306F43" w:rsidRDefault="00445F34" w:rsidP="00445F34">
            <w:pPr>
              <w:pStyle w:val="BodyText"/>
            </w:pPr>
          </w:p>
        </w:tc>
        <w:tc>
          <w:tcPr>
            <w:tcW w:w="1418" w:type="dxa"/>
          </w:tcPr>
          <w:p w14:paraId="5FD2068E" w14:textId="7D706351" w:rsidR="00445F34" w:rsidRPr="00306F43" w:rsidRDefault="00445F34" w:rsidP="00445F34">
            <w:pPr>
              <w:pStyle w:val="BodyText"/>
            </w:pPr>
            <w:r w:rsidRPr="000F5C5D">
              <w:rPr>
                <w:rFonts w:ascii="Lato Light" w:hAnsi="Lato Light"/>
              </w:rPr>
              <w:t>See Note 7</w:t>
            </w:r>
          </w:p>
        </w:tc>
      </w:tr>
    </w:tbl>
    <w:p w14:paraId="1E8F7D24" w14:textId="013DD21D" w:rsidR="00306F43" w:rsidRPr="00962BA5" w:rsidRDefault="00CB1169" w:rsidP="0007738B">
      <w:pPr>
        <w:pStyle w:val="Heading2"/>
        <w:numPr>
          <w:ilvl w:val="0"/>
          <w:numId w:val="0"/>
        </w:numPr>
        <w:ind w:left="576" w:hanging="576"/>
        <w:rPr>
          <w:sz w:val="24"/>
          <w:szCs w:val="24"/>
        </w:rPr>
      </w:pPr>
      <w:r w:rsidRPr="00962BA5">
        <w:rPr>
          <w:sz w:val="24"/>
          <w:szCs w:val="24"/>
        </w:rPr>
        <w:t>Umbrella company or other intermediary pay information</w:t>
      </w:r>
    </w:p>
    <w:p w14:paraId="3D3CC41C" w14:textId="77777777" w:rsidR="00613EB7" w:rsidRPr="00756667" w:rsidRDefault="00613EB7" w:rsidP="00613EB7">
      <w:pPr>
        <w:pStyle w:val="BodyText"/>
        <w:rPr>
          <w:rFonts w:cs="Calibri"/>
          <w:lang w:eastAsia="en-GB"/>
        </w:rPr>
      </w:pPr>
      <w:r w:rsidRPr="00756667">
        <w:rPr>
          <w:lang w:eastAsia="en-GB"/>
        </w:rPr>
        <w:t xml:space="preserve">You are being </w:t>
      </w:r>
      <w:r>
        <w:rPr>
          <w:lang w:eastAsia="en-GB"/>
        </w:rPr>
        <w:t>employed by</w:t>
      </w:r>
      <w:r w:rsidRPr="00756667">
        <w:rPr>
          <w:lang w:eastAsia="en-GB"/>
        </w:rPr>
        <w:t xml:space="preserve"> an umbrella company</w:t>
      </w:r>
      <w:r>
        <w:rPr>
          <w:lang w:eastAsia="en-GB"/>
        </w:rPr>
        <w:t xml:space="preserve"> or other intermediary</w:t>
      </w:r>
      <w:r w:rsidRPr="00756667">
        <w:rPr>
          <w:lang w:eastAsia="en-GB"/>
        </w:rPr>
        <w:t>: a third-party organisation that will calculate your tax and other deductions and then pay you for the work undertaken for the hirer. We will still be finding you assignments.</w:t>
      </w:r>
    </w:p>
    <w:p w14:paraId="5F3C2F9A" w14:textId="77777777" w:rsidR="00613EB7" w:rsidRPr="00756667" w:rsidRDefault="00613EB7" w:rsidP="00613EB7">
      <w:pPr>
        <w:pStyle w:val="BodyText"/>
        <w:rPr>
          <w:rFonts w:cs="Calibri"/>
          <w:lang w:eastAsia="en-GB"/>
        </w:rPr>
      </w:pPr>
      <w:r w:rsidRPr="00756667">
        <w:rPr>
          <w:lang w:eastAsia="en-GB"/>
        </w:rPr>
        <w:t> </w:t>
      </w:r>
    </w:p>
    <w:p w14:paraId="22FB0116" w14:textId="77777777" w:rsidR="00613EB7" w:rsidRPr="00756667" w:rsidRDefault="00613EB7" w:rsidP="00613EB7">
      <w:pPr>
        <w:pStyle w:val="BodyText"/>
        <w:rPr>
          <w:rFonts w:cs="Calibri"/>
          <w:lang w:eastAsia="en-GB"/>
        </w:rPr>
      </w:pPr>
      <w:r w:rsidRPr="00756667">
        <w:rPr>
          <w:lang w:eastAsia="en-GB"/>
        </w:rPr>
        <w:t xml:space="preserve">The money earned on your assignments will be transferred to the umbrella company </w:t>
      </w:r>
      <w:r>
        <w:rPr>
          <w:lang w:eastAsia="en-GB"/>
        </w:rPr>
        <w:t xml:space="preserve">or other intermediary </w:t>
      </w:r>
      <w:r w:rsidRPr="00756667">
        <w:rPr>
          <w:lang w:eastAsia="en-GB"/>
        </w:rPr>
        <w:t>as part of their income. They will then pay you your wage. All the deductions made which affect your wage are listed below. If you have any queries about these please contact us.</w:t>
      </w:r>
    </w:p>
    <w:p w14:paraId="1265702D" w14:textId="77777777" w:rsidR="00613EB7" w:rsidRPr="00756667" w:rsidRDefault="00613EB7" w:rsidP="00613EB7">
      <w:pPr>
        <w:pStyle w:val="BodyText"/>
        <w:rPr>
          <w:rFonts w:cs="Calibri"/>
          <w:lang w:eastAsia="en-GB"/>
        </w:rPr>
      </w:pPr>
      <w:r w:rsidRPr="00756667">
        <w:rPr>
          <w:lang w:eastAsia="en-GB"/>
        </w:rPr>
        <w:t> </w:t>
      </w:r>
    </w:p>
    <w:p w14:paraId="6CC0D443" w14:textId="2BD3266F" w:rsidR="00CB1169" w:rsidRPr="00CB1169" w:rsidRDefault="00613EB7" w:rsidP="00CB1169">
      <w:pPr>
        <w:pStyle w:val="BodyText"/>
        <w:rPr>
          <w:lang w:eastAsia="en-GB"/>
        </w:rPr>
      </w:pPr>
      <w:r w:rsidRPr="00756667">
        <w:rPr>
          <w:lang w:eastAsia="en-GB"/>
        </w:rPr>
        <w:t>Your payslip may show you as an employee of the umbrella company</w:t>
      </w:r>
      <w:r>
        <w:rPr>
          <w:lang w:eastAsia="en-GB"/>
        </w:rPr>
        <w:t xml:space="preserve"> or other intermediary</w:t>
      </w:r>
      <w:r w:rsidRPr="00756667">
        <w:rPr>
          <w:lang w:eastAsia="en-GB"/>
        </w:rPr>
        <w:t xml:space="preserve"> listed below.</w:t>
      </w:r>
    </w:p>
    <w:p w14:paraId="31C47260" w14:textId="58648BBD" w:rsidR="00306F43" w:rsidRDefault="00306F43" w:rsidP="00306F43">
      <w:pPr>
        <w:pStyle w:val="BodyText"/>
      </w:pPr>
    </w:p>
    <w:tbl>
      <w:tblPr>
        <w:tblStyle w:val="RECtable1"/>
        <w:tblW w:w="10485" w:type="dxa"/>
        <w:tblLook w:val="0480" w:firstRow="0" w:lastRow="0" w:firstColumn="1" w:lastColumn="0" w:noHBand="0" w:noVBand="1"/>
      </w:tblPr>
      <w:tblGrid>
        <w:gridCol w:w="4736"/>
        <w:gridCol w:w="4331"/>
        <w:gridCol w:w="1418"/>
      </w:tblGrid>
      <w:tr w:rsidR="0001024A" w14:paraId="7A9051B6" w14:textId="77777777" w:rsidTr="00962BA5">
        <w:tc>
          <w:tcPr>
            <w:tcW w:w="4736" w:type="dxa"/>
          </w:tcPr>
          <w:p w14:paraId="61A847B0" w14:textId="64926C36" w:rsidR="0001024A" w:rsidRPr="00017CD8" w:rsidRDefault="0001024A" w:rsidP="00173E55">
            <w:pPr>
              <w:pStyle w:val="BodyText"/>
              <w:rPr>
                <w:b/>
                <w:bCs/>
              </w:rPr>
            </w:pPr>
            <w:r w:rsidRPr="00017CD8">
              <w:rPr>
                <w:b/>
                <w:bCs/>
              </w:rPr>
              <w:t>Name of umbrella company or other intermediary:</w:t>
            </w:r>
          </w:p>
        </w:tc>
        <w:tc>
          <w:tcPr>
            <w:tcW w:w="4331" w:type="dxa"/>
          </w:tcPr>
          <w:p w14:paraId="0FD3066E" w14:textId="77777777" w:rsidR="0001024A" w:rsidRDefault="0001024A" w:rsidP="00173E55">
            <w:pPr>
              <w:pStyle w:val="BodyText"/>
            </w:pPr>
          </w:p>
        </w:tc>
        <w:tc>
          <w:tcPr>
            <w:tcW w:w="1418" w:type="dxa"/>
          </w:tcPr>
          <w:p w14:paraId="3181680A" w14:textId="55D1FDBC" w:rsidR="0001024A" w:rsidRDefault="0001024A" w:rsidP="00173E55">
            <w:pPr>
              <w:pStyle w:val="BodyText"/>
            </w:pPr>
            <w:r w:rsidRPr="00756667">
              <w:t>See Note 8</w:t>
            </w:r>
          </w:p>
        </w:tc>
      </w:tr>
      <w:tr w:rsidR="0001024A" w14:paraId="2B0886DC" w14:textId="77777777" w:rsidTr="00962BA5">
        <w:tc>
          <w:tcPr>
            <w:tcW w:w="4736" w:type="dxa"/>
          </w:tcPr>
          <w:p w14:paraId="0D9BAFF3" w14:textId="330A497A" w:rsidR="0001024A" w:rsidRPr="00017CD8" w:rsidRDefault="0001024A" w:rsidP="00173E55">
            <w:pPr>
              <w:pStyle w:val="BodyText"/>
              <w:rPr>
                <w:b/>
                <w:bCs/>
              </w:rPr>
            </w:pPr>
            <w:r w:rsidRPr="00017CD8">
              <w:rPr>
                <w:b/>
                <w:bCs/>
              </w:rPr>
              <w:t>Any business connection between the umbrella company or other intermediary, the employment business and the person responsible for paying you:</w:t>
            </w:r>
          </w:p>
        </w:tc>
        <w:tc>
          <w:tcPr>
            <w:tcW w:w="4331" w:type="dxa"/>
          </w:tcPr>
          <w:p w14:paraId="28B9C86F" w14:textId="77777777" w:rsidR="0001024A" w:rsidRDefault="0001024A" w:rsidP="00173E55">
            <w:pPr>
              <w:pStyle w:val="BodyText"/>
            </w:pPr>
          </w:p>
        </w:tc>
        <w:tc>
          <w:tcPr>
            <w:tcW w:w="1418" w:type="dxa"/>
          </w:tcPr>
          <w:p w14:paraId="0E2AD072" w14:textId="73FFE6E4" w:rsidR="0001024A" w:rsidRDefault="0001024A" w:rsidP="00173E55">
            <w:pPr>
              <w:pStyle w:val="BodyText"/>
            </w:pPr>
            <w:r w:rsidRPr="00756667">
              <w:t>See Note 9</w:t>
            </w:r>
          </w:p>
        </w:tc>
      </w:tr>
      <w:tr w:rsidR="0001024A" w14:paraId="16C0A792" w14:textId="77777777" w:rsidTr="00962BA5">
        <w:tc>
          <w:tcPr>
            <w:tcW w:w="4736" w:type="dxa"/>
          </w:tcPr>
          <w:p w14:paraId="012A7786" w14:textId="7611ED45" w:rsidR="0001024A" w:rsidRPr="00017CD8" w:rsidRDefault="0001024A" w:rsidP="00173E55">
            <w:pPr>
              <w:pStyle w:val="BodyText"/>
              <w:rPr>
                <w:b/>
                <w:bCs/>
              </w:rPr>
            </w:pPr>
            <w:r w:rsidRPr="00017CD8">
              <w:rPr>
                <w:b/>
                <w:bCs/>
              </w:rPr>
              <w:t>The gross or minimum amount that we will transfer to the umbrella company or other intermediary:</w:t>
            </w:r>
          </w:p>
        </w:tc>
        <w:tc>
          <w:tcPr>
            <w:tcW w:w="4331" w:type="dxa"/>
          </w:tcPr>
          <w:p w14:paraId="5537FBBD" w14:textId="77777777" w:rsidR="0001024A" w:rsidRDefault="0001024A" w:rsidP="00173E55">
            <w:pPr>
              <w:pStyle w:val="BodyText"/>
            </w:pPr>
          </w:p>
        </w:tc>
        <w:tc>
          <w:tcPr>
            <w:tcW w:w="1418" w:type="dxa"/>
          </w:tcPr>
          <w:p w14:paraId="4E3F5915" w14:textId="3B49B19D" w:rsidR="0001024A" w:rsidRDefault="0001024A" w:rsidP="00173E55">
            <w:pPr>
              <w:pStyle w:val="BodyText"/>
            </w:pPr>
            <w:r w:rsidRPr="00756667">
              <w:t>See Note 10</w:t>
            </w:r>
          </w:p>
        </w:tc>
      </w:tr>
      <w:tr w:rsidR="0001024A" w14:paraId="61C11F30" w14:textId="77777777" w:rsidTr="00962BA5">
        <w:tc>
          <w:tcPr>
            <w:tcW w:w="4736" w:type="dxa"/>
          </w:tcPr>
          <w:p w14:paraId="77E95384" w14:textId="25FA7F4B" w:rsidR="0001024A" w:rsidRPr="00017CD8" w:rsidRDefault="0001024A" w:rsidP="00173E55">
            <w:pPr>
              <w:pStyle w:val="BodyText"/>
              <w:rPr>
                <w:b/>
                <w:bCs/>
              </w:rPr>
            </w:pPr>
            <w:r w:rsidRPr="00017CD8">
              <w:rPr>
                <w:b/>
                <w:bCs/>
              </w:rPr>
              <w:t>Deductions that we will make to the gross amount paid to the umbrella or other intermediary required by law:</w:t>
            </w:r>
          </w:p>
        </w:tc>
        <w:tc>
          <w:tcPr>
            <w:tcW w:w="4331" w:type="dxa"/>
          </w:tcPr>
          <w:p w14:paraId="4D35FA18" w14:textId="77777777" w:rsidR="0001024A" w:rsidRDefault="0001024A" w:rsidP="00173E55">
            <w:pPr>
              <w:pStyle w:val="BodyText"/>
            </w:pPr>
          </w:p>
        </w:tc>
        <w:tc>
          <w:tcPr>
            <w:tcW w:w="1418" w:type="dxa"/>
          </w:tcPr>
          <w:p w14:paraId="6C76830A" w14:textId="152FA662" w:rsidR="0001024A" w:rsidRDefault="0001024A" w:rsidP="00173E55">
            <w:pPr>
              <w:pStyle w:val="BodyText"/>
            </w:pPr>
            <w:r w:rsidRPr="00756667">
              <w:rPr>
                <w:color w:val="0D133D" w:themeColor="text1"/>
              </w:rPr>
              <w:t>See Note 11</w:t>
            </w:r>
          </w:p>
        </w:tc>
      </w:tr>
      <w:tr w:rsidR="00483C58" w14:paraId="776A79FB" w14:textId="77777777" w:rsidTr="00C468DA">
        <w:tc>
          <w:tcPr>
            <w:tcW w:w="4736" w:type="dxa"/>
          </w:tcPr>
          <w:p w14:paraId="788D597D" w14:textId="77777777" w:rsidR="00483C58" w:rsidRPr="00017CD8" w:rsidRDefault="00483C58" w:rsidP="00C468DA">
            <w:pPr>
              <w:pStyle w:val="BodyText"/>
              <w:rPr>
                <w:b/>
                <w:bCs/>
              </w:rPr>
            </w:pPr>
            <w:r w:rsidRPr="00017CD8">
              <w:rPr>
                <w:b/>
                <w:bCs/>
              </w:rPr>
              <w:lastRenderedPageBreak/>
              <w:t>Any other deductions that we will make to the gross amount paid to the umbrella or other intermediary’s income:</w:t>
            </w:r>
          </w:p>
        </w:tc>
        <w:tc>
          <w:tcPr>
            <w:tcW w:w="4331" w:type="dxa"/>
          </w:tcPr>
          <w:p w14:paraId="61AEF88F" w14:textId="77777777" w:rsidR="00483C58" w:rsidRDefault="00483C58" w:rsidP="00C468DA">
            <w:pPr>
              <w:pStyle w:val="BodyText"/>
            </w:pPr>
          </w:p>
        </w:tc>
        <w:tc>
          <w:tcPr>
            <w:tcW w:w="1418" w:type="dxa"/>
          </w:tcPr>
          <w:p w14:paraId="10827260" w14:textId="77777777" w:rsidR="00483C58" w:rsidRDefault="00483C58" w:rsidP="00C468DA">
            <w:pPr>
              <w:pStyle w:val="BodyText"/>
            </w:pPr>
            <w:r w:rsidRPr="00756667">
              <w:rPr>
                <w:color w:val="0D133D" w:themeColor="text1"/>
              </w:rPr>
              <w:t>See Note 12</w:t>
            </w:r>
          </w:p>
        </w:tc>
      </w:tr>
      <w:tr w:rsidR="00483C58" w:rsidRPr="00756667" w14:paraId="5B0A35B3" w14:textId="77777777" w:rsidTr="00C468DA">
        <w:tc>
          <w:tcPr>
            <w:tcW w:w="4736" w:type="dxa"/>
          </w:tcPr>
          <w:p w14:paraId="4AD6795C" w14:textId="77777777" w:rsidR="00483C58" w:rsidRPr="00017CD8" w:rsidRDefault="00483C58" w:rsidP="00C468DA">
            <w:pPr>
              <w:pStyle w:val="BodyText"/>
              <w:rPr>
                <w:b/>
                <w:bCs/>
              </w:rPr>
            </w:pPr>
            <w:r w:rsidRPr="00017CD8">
              <w:rPr>
                <w:b/>
                <w:bCs/>
              </w:rPr>
              <w:t>Expected or minimum rate of pay to you from the umbrella or other intermediary:</w:t>
            </w:r>
          </w:p>
        </w:tc>
        <w:tc>
          <w:tcPr>
            <w:tcW w:w="4331" w:type="dxa"/>
          </w:tcPr>
          <w:p w14:paraId="20FA9CE9" w14:textId="77777777" w:rsidR="00483C58" w:rsidRDefault="00483C58" w:rsidP="00C468DA">
            <w:pPr>
              <w:pStyle w:val="BodyText"/>
            </w:pPr>
          </w:p>
        </w:tc>
        <w:tc>
          <w:tcPr>
            <w:tcW w:w="1418" w:type="dxa"/>
          </w:tcPr>
          <w:p w14:paraId="49624BFE" w14:textId="77777777" w:rsidR="00483C58" w:rsidRPr="00756667" w:rsidRDefault="00483C58" w:rsidP="00C468DA">
            <w:pPr>
              <w:pStyle w:val="BodyText"/>
              <w:rPr>
                <w:color w:val="0D133D" w:themeColor="text1"/>
              </w:rPr>
            </w:pPr>
            <w:r w:rsidRPr="00756667">
              <w:rPr>
                <w:color w:val="0D133D" w:themeColor="text1"/>
              </w:rPr>
              <w:t>See Note 13</w:t>
            </w:r>
          </w:p>
        </w:tc>
      </w:tr>
      <w:tr w:rsidR="00483C58" w:rsidRPr="00756667" w14:paraId="4DD7E05D" w14:textId="77777777" w:rsidTr="00C468DA">
        <w:tc>
          <w:tcPr>
            <w:tcW w:w="4736" w:type="dxa"/>
          </w:tcPr>
          <w:p w14:paraId="31BAF97B" w14:textId="77777777" w:rsidR="00483C58" w:rsidRPr="00017CD8" w:rsidRDefault="00483C58" w:rsidP="00C468DA">
            <w:pPr>
              <w:pStyle w:val="BodyText"/>
              <w:rPr>
                <w:b/>
                <w:bCs/>
              </w:rPr>
            </w:pPr>
            <w:r w:rsidRPr="00017CD8">
              <w:rPr>
                <w:b/>
                <w:bCs/>
              </w:rPr>
              <w:t>Deductions from your wage required by law:</w:t>
            </w:r>
          </w:p>
        </w:tc>
        <w:tc>
          <w:tcPr>
            <w:tcW w:w="4331" w:type="dxa"/>
          </w:tcPr>
          <w:p w14:paraId="6D01BB46" w14:textId="77777777" w:rsidR="00483C58" w:rsidRDefault="00483C58" w:rsidP="00C468DA">
            <w:pPr>
              <w:pStyle w:val="BodyText"/>
            </w:pPr>
          </w:p>
        </w:tc>
        <w:tc>
          <w:tcPr>
            <w:tcW w:w="1418" w:type="dxa"/>
          </w:tcPr>
          <w:p w14:paraId="767A533A" w14:textId="77777777" w:rsidR="00483C58" w:rsidRPr="00756667" w:rsidRDefault="00483C58" w:rsidP="00C468DA">
            <w:pPr>
              <w:pStyle w:val="BodyText"/>
              <w:rPr>
                <w:color w:val="0D133D" w:themeColor="text1"/>
              </w:rPr>
            </w:pPr>
            <w:r w:rsidRPr="00756667">
              <w:rPr>
                <w:color w:val="0D133D" w:themeColor="text1"/>
              </w:rPr>
              <w:t>See Note 14</w:t>
            </w:r>
          </w:p>
        </w:tc>
      </w:tr>
      <w:tr w:rsidR="00483C58" w:rsidRPr="00756667" w14:paraId="107CF5A5" w14:textId="77777777" w:rsidTr="00C468DA">
        <w:tc>
          <w:tcPr>
            <w:tcW w:w="4736" w:type="dxa"/>
          </w:tcPr>
          <w:p w14:paraId="6DC73935" w14:textId="77777777" w:rsidR="00483C58" w:rsidRPr="00017CD8" w:rsidRDefault="00483C58" w:rsidP="00C468DA">
            <w:pPr>
              <w:pStyle w:val="BodyText"/>
              <w:rPr>
                <w:b/>
                <w:bCs/>
              </w:rPr>
            </w:pPr>
            <w:r w:rsidRPr="00017CD8">
              <w:rPr>
                <w:b/>
                <w:bCs/>
              </w:rPr>
              <w:t xml:space="preserve">Any other deductions or costs taken from your wage: </w:t>
            </w:r>
          </w:p>
        </w:tc>
        <w:tc>
          <w:tcPr>
            <w:tcW w:w="4331" w:type="dxa"/>
          </w:tcPr>
          <w:p w14:paraId="0EEA95E7" w14:textId="77777777" w:rsidR="00483C58" w:rsidRDefault="00483C58" w:rsidP="00C468DA">
            <w:pPr>
              <w:pStyle w:val="BodyText"/>
            </w:pPr>
          </w:p>
        </w:tc>
        <w:tc>
          <w:tcPr>
            <w:tcW w:w="1418" w:type="dxa"/>
          </w:tcPr>
          <w:p w14:paraId="588564E8" w14:textId="77777777" w:rsidR="00483C58" w:rsidRPr="00756667" w:rsidRDefault="00483C58" w:rsidP="00C468DA">
            <w:pPr>
              <w:pStyle w:val="BodyText"/>
              <w:rPr>
                <w:color w:val="0D133D" w:themeColor="text1"/>
              </w:rPr>
            </w:pPr>
            <w:r w:rsidRPr="00756667">
              <w:rPr>
                <w:color w:val="0D133D" w:themeColor="text1"/>
              </w:rPr>
              <w:t>See Note 15</w:t>
            </w:r>
          </w:p>
        </w:tc>
      </w:tr>
      <w:tr w:rsidR="00483C58" w:rsidRPr="00756667" w14:paraId="4EA7FD59" w14:textId="77777777" w:rsidTr="00C468DA">
        <w:tc>
          <w:tcPr>
            <w:tcW w:w="4736" w:type="dxa"/>
          </w:tcPr>
          <w:p w14:paraId="24E87ADB" w14:textId="77777777" w:rsidR="00483C58" w:rsidRPr="00017CD8" w:rsidRDefault="00483C58" w:rsidP="00C468DA">
            <w:pPr>
              <w:pStyle w:val="BodyText"/>
              <w:rPr>
                <w:b/>
                <w:bCs/>
              </w:rPr>
            </w:pPr>
            <w:r w:rsidRPr="00017CD8">
              <w:rPr>
                <w:b/>
                <w:bCs/>
              </w:rPr>
              <w:t>Any fees for goods or services:</w:t>
            </w:r>
          </w:p>
        </w:tc>
        <w:tc>
          <w:tcPr>
            <w:tcW w:w="4331" w:type="dxa"/>
          </w:tcPr>
          <w:p w14:paraId="05BDFB14" w14:textId="77777777" w:rsidR="00483C58" w:rsidRDefault="00483C58" w:rsidP="00C468DA">
            <w:pPr>
              <w:pStyle w:val="BodyText"/>
            </w:pPr>
          </w:p>
        </w:tc>
        <w:tc>
          <w:tcPr>
            <w:tcW w:w="1418" w:type="dxa"/>
          </w:tcPr>
          <w:p w14:paraId="6455E7BC" w14:textId="77777777" w:rsidR="00483C58" w:rsidRPr="00756667" w:rsidRDefault="00483C58" w:rsidP="00C468DA">
            <w:pPr>
              <w:pStyle w:val="BodyText"/>
              <w:rPr>
                <w:color w:val="0D133D" w:themeColor="text1"/>
              </w:rPr>
            </w:pPr>
            <w:r w:rsidRPr="00756667">
              <w:rPr>
                <w:color w:val="0D133D" w:themeColor="text1"/>
              </w:rPr>
              <w:t>See Note 16</w:t>
            </w:r>
          </w:p>
        </w:tc>
      </w:tr>
      <w:tr w:rsidR="00483C58" w:rsidRPr="00756667" w14:paraId="1FBE626C" w14:textId="77777777" w:rsidTr="00C468DA">
        <w:tc>
          <w:tcPr>
            <w:tcW w:w="4736" w:type="dxa"/>
          </w:tcPr>
          <w:p w14:paraId="1DAF284F" w14:textId="77777777" w:rsidR="00483C58" w:rsidRPr="00017CD8" w:rsidRDefault="00483C58" w:rsidP="00C468DA">
            <w:pPr>
              <w:pStyle w:val="BodyText"/>
              <w:rPr>
                <w:b/>
                <w:bCs/>
              </w:rPr>
            </w:pPr>
            <w:r w:rsidRPr="00017CD8">
              <w:rPr>
                <w:b/>
                <w:bCs/>
              </w:rPr>
              <w:t>Holiday entitlement and pay:</w:t>
            </w:r>
          </w:p>
        </w:tc>
        <w:tc>
          <w:tcPr>
            <w:tcW w:w="4331" w:type="dxa"/>
          </w:tcPr>
          <w:p w14:paraId="63AA2488" w14:textId="77777777" w:rsidR="00483C58" w:rsidRDefault="00483C58" w:rsidP="00C468DA">
            <w:pPr>
              <w:pStyle w:val="BodyText"/>
            </w:pPr>
          </w:p>
        </w:tc>
        <w:tc>
          <w:tcPr>
            <w:tcW w:w="1418" w:type="dxa"/>
          </w:tcPr>
          <w:p w14:paraId="11485A56" w14:textId="77777777" w:rsidR="00483C58" w:rsidRPr="00756667" w:rsidRDefault="00483C58" w:rsidP="00C468DA">
            <w:pPr>
              <w:pStyle w:val="BodyText"/>
              <w:rPr>
                <w:color w:val="0D133D" w:themeColor="text1"/>
              </w:rPr>
            </w:pPr>
            <w:r w:rsidRPr="00756667">
              <w:rPr>
                <w:color w:val="0D133D" w:themeColor="text1"/>
              </w:rPr>
              <w:t>See Note 17</w:t>
            </w:r>
          </w:p>
        </w:tc>
      </w:tr>
      <w:tr w:rsidR="00483C58" w:rsidRPr="00756667" w14:paraId="2E70447C" w14:textId="77777777" w:rsidTr="00C468DA">
        <w:tc>
          <w:tcPr>
            <w:tcW w:w="4736" w:type="dxa"/>
          </w:tcPr>
          <w:p w14:paraId="65D28028" w14:textId="77777777" w:rsidR="00483C58" w:rsidRPr="00017CD8" w:rsidRDefault="00483C58" w:rsidP="00C468DA">
            <w:pPr>
              <w:pStyle w:val="BodyText"/>
              <w:rPr>
                <w:b/>
                <w:bCs/>
              </w:rPr>
            </w:pPr>
            <w:r w:rsidRPr="00017CD8">
              <w:rPr>
                <w:b/>
                <w:bCs/>
              </w:rPr>
              <w:t>Additional benefits:</w:t>
            </w:r>
          </w:p>
        </w:tc>
        <w:tc>
          <w:tcPr>
            <w:tcW w:w="4331" w:type="dxa"/>
          </w:tcPr>
          <w:p w14:paraId="578B5DD7" w14:textId="77777777" w:rsidR="00483C58" w:rsidRDefault="00483C58" w:rsidP="00C468DA">
            <w:pPr>
              <w:pStyle w:val="BodyText"/>
            </w:pPr>
          </w:p>
        </w:tc>
        <w:tc>
          <w:tcPr>
            <w:tcW w:w="1418" w:type="dxa"/>
          </w:tcPr>
          <w:p w14:paraId="189BDCBF" w14:textId="77777777" w:rsidR="00483C58" w:rsidRPr="00756667" w:rsidRDefault="00483C58" w:rsidP="00C468DA">
            <w:pPr>
              <w:pStyle w:val="BodyText"/>
              <w:rPr>
                <w:color w:val="0D133D" w:themeColor="text1"/>
              </w:rPr>
            </w:pPr>
            <w:r w:rsidRPr="00756667">
              <w:rPr>
                <w:color w:val="0D133D" w:themeColor="text1"/>
              </w:rPr>
              <w:t>See Note 18</w:t>
            </w:r>
          </w:p>
        </w:tc>
      </w:tr>
    </w:tbl>
    <w:p w14:paraId="0FC3487C" w14:textId="5DC3CFBB" w:rsidR="00C0140A" w:rsidRPr="00962BA5" w:rsidRDefault="00C0140A" w:rsidP="005E0E6D">
      <w:pPr>
        <w:pStyle w:val="Heading2"/>
        <w:numPr>
          <w:ilvl w:val="0"/>
          <w:numId w:val="0"/>
        </w:numPr>
        <w:ind w:left="576" w:hanging="576"/>
        <w:rPr>
          <w:sz w:val="24"/>
          <w:szCs w:val="24"/>
        </w:rPr>
      </w:pPr>
      <w:r w:rsidRPr="00962BA5">
        <w:rPr>
          <w:sz w:val="24"/>
          <w:szCs w:val="24"/>
        </w:rPr>
        <w:t xml:space="preserve">Example </w:t>
      </w:r>
      <w:proofErr w:type="gramStart"/>
      <w:r w:rsidRPr="00962BA5">
        <w:rPr>
          <w:sz w:val="24"/>
          <w:szCs w:val="24"/>
        </w:rPr>
        <w:t>pay</w:t>
      </w:r>
      <w:proofErr w:type="gramEnd"/>
    </w:p>
    <w:tbl>
      <w:tblPr>
        <w:tblStyle w:val="RECtable1"/>
        <w:tblW w:w="10485" w:type="dxa"/>
        <w:tblLook w:val="04A0" w:firstRow="1" w:lastRow="0" w:firstColumn="1" w:lastColumn="0" w:noHBand="0" w:noVBand="1"/>
      </w:tblPr>
      <w:tblGrid>
        <w:gridCol w:w="5524"/>
        <w:gridCol w:w="3543"/>
        <w:gridCol w:w="1418"/>
      </w:tblGrid>
      <w:tr w:rsidR="00017CD8" w14:paraId="007EF505" w14:textId="77777777" w:rsidTr="00962BA5">
        <w:trPr>
          <w:cnfStyle w:val="100000000000" w:firstRow="1" w:lastRow="0" w:firstColumn="0" w:lastColumn="0" w:oddVBand="0" w:evenVBand="0" w:oddHBand="0" w:evenHBand="0" w:firstRowFirstColumn="0" w:firstRowLastColumn="0" w:lastRowFirstColumn="0" w:lastRowLastColumn="0"/>
        </w:trPr>
        <w:tc>
          <w:tcPr>
            <w:tcW w:w="5524" w:type="dxa"/>
          </w:tcPr>
          <w:p w14:paraId="225019D7" w14:textId="77777777" w:rsidR="00863403" w:rsidRDefault="00863403" w:rsidP="00863403">
            <w:pPr>
              <w:pStyle w:val="BodyText"/>
            </w:pPr>
          </w:p>
        </w:tc>
        <w:tc>
          <w:tcPr>
            <w:tcW w:w="3543" w:type="dxa"/>
            <w:vAlign w:val="center"/>
          </w:tcPr>
          <w:p w14:paraId="75FC0A2B" w14:textId="13D971D0" w:rsidR="00863403" w:rsidRDefault="00863403" w:rsidP="00863403">
            <w:pPr>
              <w:pStyle w:val="BodyText"/>
            </w:pPr>
            <w:r>
              <w:rPr>
                <w:rFonts w:ascii="Lato Light" w:hAnsi="Lato Light" w:cs="Arial"/>
              </w:rPr>
              <w:t>U</w:t>
            </w:r>
            <w:r w:rsidRPr="00756667">
              <w:rPr>
                <w:rFonts w:ascii="Lato Light" w:hAnsi="Lato Light" w:cs="Arial"/>
              </w:rPr>
              <w:t xml:space="preserve">mbrella </w:t>
            </w:r>
            <w:r>
              <w:rPr>
                <w:rFonts w:ascii="Lato Light" w:hAnsi="Lato Light" w:cs="Arial"/>
              </w:rPr>
              <w:t xml:space="preserve">or other intermediary </w:t>
            </w:r>
            <w:r w:rsidRPr="00756667">
              <w:rPr>
                <w:rFonts w:ascii="Lato Light" w:hAnsi="Lato Light" w:cs="Arial"/>
              </w:rPr>
              <w:t>fees</w:t>
            </w:r>
          </w:p>
        </w:tc>
        <w:tc>
          <w:tcPr>
            <w:tcW w:w="1418" w:type="dxa"/>
            <w:vAlign w:val="center"/>
          </w:tcPr>
          <w:p w14:paraId="611F153F" w14:textId="17EFED2A" w:rsidR="00863403" w:rsidRDefault="00863403" w:rsidP="00863403">
            <w:pPr>
              <w:pStyle w:val="BodyText"/>
            </w:pPr>
            <w:r w:rsidRPr="00756667">
              <w:rPr>
                <w:rFonts w:ascii="Lato Light" w:hAnsi="Lato Light" w:cs="Arial"/>
              </w:rPr>
              <w:t>Worker fees</w:t>
            </w:r>
          </w:p>
        </w:tc>
      </w:tr>
      <w:tr w:rsidR="00EF1073" w14:paraId="14AC256B" w14:textId="77777777" w:rsidTr="00962BA5">
        <w:tc>
          <w:tcPr>
            <w:tcW w:w="5524" w:type="dxa"/>
          </w:tcPr>
          <w:p w14:paraId="218A8035" w14:textId="5A6312FB" w:rsidR="00EF1073" w:rsidRPr="00017CD8" w:rsidRDefault="00EF1073" w:rsidP="00173E55">
            <w:pPr>
              <w:pStyle w:val="BodyText"/>
              <w:rPr>
                <w:b/>
                <w:bCs/>
              </w:rPr>
            </w:pPr>
            <w:r w:rsidRPr="00017CD8">
              <w:rPr>
                <w:b/>
                <w:bCs/>
              </w:rPr>
              <w:t>The gross or minimum amount that we will transfer to the umbrella company or other intermediary:</w:t>
            </w:r>
          </w:p>
        </w:tc>
        <w:tc>
          <w:tcPr>
            <w:tcW w:w="3543" w:type="dxa"/>
          </w:tcPr>
          <w:p w14:paraId="59653E5B" w14:textId="70521E36" w:rsidR="00EF1073" w:rsidRDefault="00EF1073" w:rsidP="00173E55">
            <w:pPr>
              <w:pStyle w:val="BodyText"/>
            </w:pPr>
            <w:r w:rsidRPr="00756667">
              <w:rPr>
                <w:color w:val="0D133D" w:themeColor="text1"/>
              </w:rPr>
              <w:t>See Note 19</w:t>
            </w:r>
          </w:p>
        </w:tc>
        <w:tc>
          <w:tcPr>
            <w:tcW w:w="1418" w:type="dxa"/>
            <w:shd w:val="clear" w:color="auto" w:fill="D9D9D9" w:themeFill="accent4" w:themeFillShade="D9"/>
          </w:tcPr>
          <w:p w14:paraId="1C160AE1" w14:textId="77777777" w:rsidR="00EF1073" w:rsidRPr="00962BA5" w:rsidRDefault="00EF1073" w:rsidP="00173E55">
            <w:pPr>
              <w:pStyle w:val="BodyText"/>
              <w:rPr>
                <w:highlight w:val="lightGray"/>
              </w:rPr>
            </w:pPr>
          </w:p>
        </w:tc>
      </w:tr>
      <w:tr w:rsidR="00EF1073" w14:paraId="016BF5CA" w14:textId="77777777" w:rsidTr="00962BA5">
        <w:tc>
          <w:tcPr>
            <w:tcW w:w="5524" w:type="dxa"/>
          </w:tcPr>
          <w:p w14:paraId="2B243EE2" w14:textId="2FBF2216" w:rsidR="00EF1073" w:rsidRPr="00017CD8" w:rsidRDefault="00EF1073" w:rsidP="00173E55">
            <w:pPr>
              <w:pStyle w:val="BodyText"/>
              <w:rPr>
                <w:b/>
                <w:bCs/>
              </w:rPr>
            </w:pPr>
            <w:r w:rsidRPr="00017CD8">
              <w:rPr>
                <w:b/>
                <w:bCs/>
              </w:rPr>
              <w:t>Deductions that we will make to the gross amount paid to the umbrella or other intermediary required by law:</w:t>
            </w:r>
          </w:p>
        </w:tc>
        <w:tc>
          <w:tcPr>
            <w:tcW w:w="3543" w:type="dxa"/>
          </w:tcPr>
          <w:p w14:paraId="288D22BE" w14:textId="45273B50" w:rsidR="00EF1073" w:rsidRDefault="00EF1073" w:rsidP="00173E55">
            <w:pPr>
              <w:pStyle w:val="BodyText"/>
            </w:pPr>
            <w:r w:rsidRPr="00756667">
              <w:rPr>
                <w:color w:val="0D133D" w:themeColor="text1"/>
              </w:rPr>
              <w:t>See Note 20</w:t>
            </w:r>
          </w:p>
        </w:tc>
        <w:tc>
          <w:tcPr>
            <w:tcW w:w="1418" w:type="dxa"/>
            <w:shd w:val="clear" w:color="auto" w:fill="D9D9D9" w:themeFill="accent4" w:themeFillShade="D9"/>
          </w:tcPr>
          <w:p w14:paraId="497AA72B" w14:textId="77777777" w:rsidR="00EF1073" w:rsidRPr="00962BA5" w:rsidRDefault="00EF1073" w:rsidP="00173E55">
            <w:pPr>
              <w:pStyle w:val="BodyText"/>
              <w:rPr>
                <w:highlight w:val="lightGray"/>
              </w:rPr>
            </w:pPr>
          </w:p>
        </w:tc>
      </w:tr>
      <w:tr w:rsidR="00EF1073" w14:paraId="1973A8FA" w14:textId="77777777" w:rsidTr="00962BA5">
        <w:tc>
          <w:tcPr>
            <w:tcW w:w="5524" w:type="dxa"/>
          </w:tcPr>
          <w:p w14:paraId="25C0FFB4" w14:textId="4D71AE7B" w:rsidR="00EF1073" w:rsidRPr="00017CD8" w:rsidRDefault="00EF1073" w:rsidP="00173E55">
            <w:pPr>
              <w:pStyle w:val="BodyText"/>
              <w:rPr>
                <w:b/>
                <w:bCs/>
              </w:rPr>
            </w:pPr>
            <w:r w:rsidRPr="00017CD8">
              <w:rPr>
                <w:b/>
                <w:bCs/>
              </w:rPr>
              <w:t>Any other deductions that we will make to the gross amount paid to the umbrella or other intermediary’s income:</w:t>
            </w:r>
          </w:p>
        </w:tc>
        <w:tc>
          <w:tcPr>
            <w:tcW w:w="3543" w:type="dxa"/>
          </w:tcPr>
          <w:p w14:paraId="781E7481" w14:textId="6A979D9D" w:rsidR="00EF1073" w:rsidRDefault="00EF1073" w:rsidP="00173E55">
            <w:pPr>
              <w:pStyle w:val="BodyText"/>
            </w:pPr>
            <w:r w:rsidRPr="00756667">
              <w:rPr>
                <w:color w:val="0D133D" w:themeColor="text1"/>
              </w:rPr>
              <w:t>See Note 21</w:t>
            </w:r>
          </w:p>
        </w:tc>
        <w:tc>
          <w:tcPr>
            <w:tcW w:w="1418" w:type="dxa"/>
            <w:shd w:val="clear" w:color="auto" w:fill="D9D9D9" w:themeFill="accent4" w:themeFillShade="D9"/>
          </w:tcPr>
          <w:p w14:paraId="43687595" w14:textId="77777777" w:rsidR="00EF1073" w:rsidRPr="00962BA5" w:rsidRDefault="00EF1073" w:rsidP="00173E55">
            <w:pPr>
              <w:pStyle w:val="BodyText"/>
              <w:rPr>
                <w:highlight w:val="lightGray"/>
              </w:rPr>
            </w:pPr>
          </w:p>
        </w:tc>
      </w:tr>
      <w:tr w:rsidR="00173E55" w14:paraId="4838D09C" w14:textId="77777777" w:rsidTr="00962BA5">
        <w:tc>
          <w:tcPr>
            <w:tcW w:w="5524" w:type="dxa"/>
          </w:tcPr>
          <w:p w14:paraId="09CEEC0A" w14:textId="209B6969" w:rsidR="00173E55" w:rsidRPr="00173E55" w:rsidRDefault="00173E55" w:rsidP="00173E55">
            <w:pPr>
              <w:pStyle w:val="BodyText"/>
              <w:rPr>
                <w:b/>
                <w:bCs/>
              </w:rPr>
            </w:pPr>
            <w:r w:rsidRPr="00173E55">
              <w:rPr>
                <w:b/>
                <w:bCs/>
              </w:rPr>
              <w:t>Example rate of pay to you from the umbrella or other intermediary:</w:t>
            </w:r>
          </w:p>
        </w:tc>
        <w:tc>
          <w:tcPr>
            <w:tcW w:w="3543" w:type="dxa"/>
            <w:shd w:val="clear" w:color="auto" w:fill="D9D9D9" w:themeFill="accent4" w:themeFillShade="D9"/>
          </w:tcPr>
          <w:p w14:paraId="0527972C" w14:textId="77777777" w:rsidR="00173E55" w:rsidRPr="00962BA5" w:rsidRDefault="00173E55" w:rsidP="00173E55">
            <w:pPr>
              <w:pStyle w:val="BodyText"/>
              <w:rPr>
                <w:color w:val="0D133D" w:themeColor="text1"/>
                <w:highlight w:val="lightGray"/>
              </w:rPr>
            </w:pPr>
          </w:p>
          <w:p w14:paraId="6241F2B4" w14:textId="77777777" w:rsidR="00173E55" w:rsidRPr="00962BA5" w:rsidRDefault="00173E55" w:rsidP="00173E55">
            <w:pPr>
              <w:pStyle w:val="BodyText"/>
              <w:rPr>
                <w:color w:val="0D133D" w:themeColor="text1"/>
                <w:highlight w:val="lightGray"/>
              </w:rPr>
            </w:pPr>
          </w:p>
        </w:tc>
        <w:tc>
          <w:tcPr>
            <w:tcW w:w="1418" w:type="dxa"/>
          </w:tcPr>
          <w:p w14:paraId="1708D0A4" w14:textId="5ADF2509" w:rsidR="00173E55" w:rsidRDefault="00173E55" w:rsidP="00173E55">
            <w:pPr>
              <w:pStyle w:val="BodyText"/>
            </w:pPr>
            <w:r w:rsidRPr="00756667">
              <w:rPr>
                <w:color w:val="0D133D" w:themeColor="text1"/>
              </w:rPr>
              <w:t>See Note 22</w:t>
            </w:r>
          </w:p>
        </w:tc>
      </w:tr>
      <w:tr w:rsidR="00173E55" w14:paraId="4CFC55EE" w14:textId="77777777" w:rsidTr="00962BA5">
        <w:tc>
          <w:tcPr>
            <w:tcW w:w="5524" w:type="dxa"/>
          </w:tcPr>
          <w:p w14:paraId="73FA2964" w14:textId="3D9CB0FF" w:rsidR="00173E55" w:rsidRPr="00173E55" w:rsidRDefault="00173E55" w:rsidP="00173E55">
            <w:pPr>
              <w:pStyle w:val="BodyText"/>
              <w:rPr>
                <w:b/>
                <w:bCs/>
              </w:rPr>
            </w:pPr>
            <w:r w:rsidRPr="00173E55">
              <w:rPr>
                <w:b/>
                <w:bCs/>
              </w:rPr>
              <w:t xml:space="preserve">Deductions from your pay required by law: </w:t>
            </w:r>
          </w:p>
        </w:tc>
        <w:tc>
          <w:tcPr>
            <w:tcW w:w="3543" w:type="dxa"/>
            <w:shd w:val="clear" w:color="auto" w:fill="D9D9D9" w:themeFill="accent4" w:themeFillShade="D9"/>
          </w:tcPr>
          <w:p w14:paraId="5F12DB16" w14:textId="77777777" w:rsidR="00173E55" w:rsidRPr="00962BA5" w:rsidRDefault="00173E55" w:rsidP="00173E55">
            <w:pPr>
              <w:pStyle w:val="BodyText"/>
              <w:rPr>
                <w:color w:val="0D133D" w:themeColor="text1"/>
                <w:highlight w:val="lightGray"/>
              </w:rPr>
            </w:pPr>
          </w:p>
        </w:tc>
        <w:tc>
          <w:tcPr>
            <w:tcW w:w="1418" w:type="dxa"/>
          </w:tcPr>
          <w:p w14:paraId="716BBB46" w14:textId="3F3F019A" w:rsidR="00173E55" w:rsidRDefault="00173E55" w:rsidP="00173E55">
            <w:pPr>
              <w:pStyle w:val="BodyText"/>
            </w:pPr>
            <w:r w:rsidRPr="00756667">
              <w:rPr>
                <w:color w:val="0D133D" w:themeColor="text1"/>
              </w:rPr>
              <w:t>See Note 23</w:t>
            </w:r>
          </w:p>
        </w:tc>
      </w:tr>
      <w:tr w:rsidR="00173E55" w14:paraId="45E5D52D" w14:textId="77777777" w:rsidTr="00962BA5">
        <w:tc>
          <w:tcPr>
            <w:tcW w:w="5524" w:type="dxa"/>
          </w:tcPr>
          <w:p w14:paraId="79985EC4" w14:textId="7698E912" w:rsidR="00173E55" w:rsidRPr="00173E55" w:rsidRDefault="00173E55" w:rsidP="00173E55">
            <w:pPr>
              <w:pStyle w:val="BodyText"/>
              <w:rPr>
                <w:b/>
                <w:bCs/>
              </w:rPr>
            </w:pPr>
            <w:r w:rsidRPr="00173E55">
              <w:rPr>
                <w:b/>
                <w:bCs/>
              </w:rPr>
              <w:t>Any other deductions or costs taken from your pay:</w:t>
            </w:r>
          </w:p>
        </w:tc>
        <w:tc>
          <w:tcPr>
            <w:tcW w:w="3543" w:type="dxa"/>
            <w:shd w:val="clear" w:color="auto" w:fill="D9D9D9" w:themeFill="accent4" w:themeFillShade="D9"/>
          </w:tcPr>
          <w:p w14:paraId="65787BF6" w14:textId="77777777" w:rsidR="00173E55" w:rsidRPr="00962BA5" w:rsidRDefault="00173E55" w:rsidP="00173E55">
            <w:pPr>
              <w:pStyle w:val="BodyText"/>
              <w:rPr>
                <w:color w:val="0D133D" w:themeColor="text1"/>
                <w:highlight w:val="lightGray"/>
              </w:rPr>
            </w:pPr>
          </w:p>
        </w:tc>
        <w:tc>
          <w:tcPr>
            <w:tcW w:w="1418" w:type="dxa"/>
          </w:tcPr>
          <w:p w14:paraId="5A3888D2" w14:textId="34CC3306" w:rsidR="00173E55" w:rsidRDefault="00173E55" w:rsidP="00173E55">
            <w:pPr>
              <w:pStyle w:val="BodyText"/>
            </w:pPr>
            <w:r w:rsidRPr="00756667">
              <w:rPr>
                <w:color w:val="0D133D" w:themeColor="text1"/>
              </w:rPr>
              <w:t>See Note 24</w:t>
            </w:r>
          </w:p>
        </w:tc>
      </w:tr>
      <w:tr w:rsidR="00173E55" w14:paraId="7B9D68FE" w14:textId="77777777" w:rsidTr="00962BA5">
        <w:tc>
          <w:tcPr>
            <w:tcW w:w="5524" w:type="dxa"/>
          </w:tcPr>
          <w:p w14:paraId="46FF4426" w14:textId="18CE4107" w:rsidR="00173E55" w:rsidRPr="00173E55" w:rsidRDefault="00173E55" w:rsidP="00173E55">
            <w:pPr>
              <w:pStyle w:val="BodyText"/>
              <w:rPr>
                <w:b/>
                <w:bCs/>
              </w:rPr>
            </w:pPr>
            <w:r w:rsidRPr="00173E55">
              <w:rPr>
                <w:b/>
                <w:bCs/>
              </w:rPr>
              <w:t>Any fees for goods or services:</w:t>
            </w:r>
          </w:p>
        </w:tc>
        <w:tc>
          <w:tcPr>
            <w:tcW w:w="3543" w:type="dxa"/>
            <w:shd w:val="clear" w:color="auto" w:fill="D9D9D9" w:themeFill="accent4" w:themeFillShade="D9"/>
          </w:tcPr>
          <w:p w14:paraId="49E64E54" w14:textId="77777777" w:rsidR="00173E55" w:rsidRPr="00962BA5" w:rsidRDefault="00173E55" w:rsidP="00173E55">
            <w:pPr>
              <w:pStyle w:val="BodyText"/>
              <w:rPr>
                <w:color w:val="0D133D" w:themeColor="text1"/>
                <w:highlight w:val="lightGray"/>
              </w:rPr>
            </w:pPr>
          </w:p>
        </w:tc>
        <w:tc>
          <w:tcPr>
            <w:tcW w:w="1418" w:type="dxa"/>
          </w:tcPr>
          <w:p w14:paraId="2357D544" w14:textId="3BA166D6" w:rsidR="00173E55" w:rsidRDefault="00173E55" w:rsidP="00173E55">
            <w:pPr>
              <w:pStyle w:val="BodyText"/>
            </w:pPr>
            <w:r w:rsidRPr="00756667">
              <w:rPr>
                <w:color w:val="0D133D" w:themeColor="text1"/>
              </w:rPr>
              <w:t>See Note 25</w:t>
            </w:r>
          </w:p>
        </w:tc>
      </w:tr>
      <w:tr w:rsidR="00173E55" w14:paraId="3FA16DC8" w14:textId="77777777" w:rsidTr="00962BA5">
        <w:tc>
          <w:tcPr>
            <w:tcW w:w="5524" w:type="dxa"/>
          </w:tcPr>
          <w:p w14:paraId="60D1C990" w14:textId="39F2E98C" w:rsidR="00173E55" w:rsidRPr="00756667" w:rsidRDefault="00173E55" w:rsidP="00173E55">
            <w:pPr>
              <w:pStyle w:val="NoSpacing"/>
              <w:jc w:val="both"/>
              <w:rPr>
                <w:rFonts w:ascii="Lato Light" w:eastAsia="Arial" w:hAnsi="Lato Light" w:cs="Arial"/>
                <w:b/>
                <w:bCs/>
                <w:sz w:val="20"/>
                <w:szCs w:val="20"/>
              </w:rPr>
            </w:pPr>
            <w:r w:rsidRPr="00756667">
              <w:rPr>
                <w:rFonts w:ascii="Lato Light" w:eastAsia="Arial" w:hAnsi="Lato Light" w:cs="Arial"/>
                <w:b/>
                <w:bCs/>
                <w:sz w:val="20"/>
                <w:szCs w:val="20"/>
              </w:rPr>
              <w:t>Example net take home pay:</w:t>
            </w:r>
          </w:p>
        </w:tc>
        <w:tc>
          <w:tcPr>
            <w:tcW w:w="3543" w:type="dxa"/>
            <w:shd w:val="clear" w:color="auto" w:fill="D9D9D9" w:themeFill="accent4" w:themeFillShade="D9"/>
          </w:tcPr>
          <w:p w14:paraId="6B2E8BBA" w14:textId="77777777" w:rsidR="00173E55" w:rsidRPr="00962BA5" w:rsidRDefault="00173E55" w:rsidP="00173E55">
            <w:pPr>
              <w:pStyle w:val="BodyText"/>
              <w:rPr>
                <w:rFonts w:ascii="Lato Light" w:hAnsi="Lato Light" w:cs="Arial"/>
                <w:color w:val="0D133D" w:themeColor="text1"/>
                <w:highlight w:val="lightGray"/>
              </w:rPr>
            </w:pPr>
          </w:p>
        </w:tc>
        <w:tc>
          <w:tcPr>
            <w:tcW w:w="1418" w:type="dxa"/>
          </w:tcPr>
          <w:p w14:paraId="73B3466B" w14:textId="282BFF43" w:rsidR="00173E55" w:rsidRDefault="00173E55" w:rsidP="00173E55">
            <w:pPr>
              <w:pStyle w:val="BodyText"/>
            </w:pPr>
            <w:r w:rsidRPr="00756667">
              <w:rPr>
                <w:rFonts w:ascii="Lato Light" w:hAnsi="Lato Light" w:cs="Arial"/>
                <w:color w:val="0D133D" w:themeColor="text1"/>
              </w:rPr>
              <w:t>See Note 26</w:t>
            </w:r>
          </w:p>
        </w:tc>
      </w:tr>
    </w:tbl>
    <w:p w14:paraId="35E29EC9" w14:textId="5E6CB1B0" w:rsidR="0007738B" w:rsidRPr="00962BA5" w:rsidRDefault="0007738B" w:rsidP="00AF197B">
      <w:pPr>
        <w:pStyle w:val="Heading2"/>
        <w:numPr>
          <w:ilvl w:val="0"/>
          <w:numId w:val="0"/>
        </w:numPr>
        <w:ind w:left="576" w:hanging="576"/>
        <w:rPr>
          <w:sz w:val="24"/>
          <w:szCs w:val="24"/>
        </w:rPr>
      </w:pPr>
      <w:r w:rsidRPr="00962BA5">
        <w:rPr>
          <w:sz w:val="24"/>
          <w:szCs w:val="24"/>
        </w:rPr>
        <w:t xml:space="preserve">Conduct </w:t>
      </w:r>
      <w:r w:rsidR="00FD62A7" w:rsidRPr="00962BA5">
        <w:rPr>
          <w:sz w:val="24"/>
          <w:szCs w:val="24"/>
        </w:rPr>
        <w:t>R</w:t>
      </w:r>
      <w:r w:rsidRPr="00962BA5">
        <w:rPr>
          <w:sz w:val="24"/>
          <w:szCs w:val="24"/>
        </w:rPr>
        <w:t xml:space="preserve">egulations opt out </w:t>
      </w:r>
    </w:p>
    <w:p w14:paraId="7391E619" w14:textId="77777777" w:rsidR="00FD62A7" w:rsidRDefault="00B23E5B" w:rsidP="00483C58">
      <w:pPr>
        <w:pStyle w:val="BodyText"/>
      </w:pPr>
      <w:r w:rsidRPr="00756667">
        <w:t xml:space="preserve">If you </w:t>
      </w:r>
      <w:r>
        <w:t>are</w:t>
      </w:r>
      <w:r w:rsidRPr="00756667">
        <w:t xml:space="preserve"> </w:t>
      </w:r>
      <w:r>
        <w:t>supplied</w:t>
      </w:r>
      <w:r w:rsidRPr="00756667">
        <w:t xml:space="preserve"> </w:t>
      </w:r>
      <w:r>
        <w:t>via an umbrella company or other intermediary</w:t>
      </w:r>
      <w:r w:rsidRPr="00756667">
        <w:t xml:space="preserve">, then </w:t>
      </w:r>
      <w:r>
        <w:t>both parties</w:t>
      </w:r>
      <w:r w:rsidRPr="00756667">
        <w:t xml:space="preserve"> can opt out of being covered by the </w:t>
      </w:r>
      <w:r>
        <w:t xml:space="preserve">Conduct of Employment Agencies and Employment Businesses Regulations 2003 (the </w:t>
      </w:r>
      <w:r w:rsidRPr="00756667">
        <w:t>Conduct Regulations</w:t>
      </w:r>
      <w:r>
        <w:t>)</w:t>
      </w:r>
      <w:r w:rsidRPr="00756667">
        <w:t xml:space="preserve">. </w:t>
      </w:r>
    </w:p>
    <w:p w14:paraId="309D69E4" w14:textId="3F354DE2" w:rsidR="00FD62A7" w:rsidRPr="00FD62A7" w:rsidRDefault="00B23E5B" w:rsidP="00483C58">
      <w:pPr>
        <w:pStyle w:val="BodyText"/>
      </w:pPr>
      <w:r w:rsidRPr="00756667">
        <w:t xml:space="preserve">The opt out must be given in writing to the employment business by both the </w:t>
      </w:r>
      <w:r>
        <w:t>umbrella or other intermediary</w:t>
      </w:r>
      <w:r w:rsidRPr="00756667">
        <w:t xml:space="preserve"> and the person being supplied to do the work. The employment business cannot encourage you to do this and it must be your own decision.</w:t>
      </w:r>
      <w:r>
        <w:t xml:space="preserve"> </w:t>
      </w:r>
    </w:p>
    <w:p w14:paraId="2EDB37B3" w14:textId="77777777" w:rsidR="00FD62A7" w:rsidRDefault="00FD62A7" w:rsidP="00483C58">
      <w:pPr>
        <w:pStyle w:val="BodyText"/>
      </w:pPr>
    </w:p>
    <w:p w14:paraId="055A7286" w14:textId="77777777" w:rsidR="00FD62A7" w:rsidRDefault="00B23E5B" w:rsidP="00483C58">
      <w:pPr>
        <w:pStyle w:val="BodyText"/>
      </w:pPr>
      <w:r w:rsidRPr="00756667">
        <w:t>Agency workers placed in roles working with, or caring for, vulnerable persons cannot opt out of the Conduct Regulations.</w:t>
      </w:r>
      <w:r>
        <w:t xml:space="preserve"> </w:t>
      </w:r>
    </w:p>
    <w:p w14:paraId="5D6E47F7" w14:textId="77777777" w:rsidR="00FD62A7" w:rsidRDefault="00FD62A7" w:rsidP="00483C58">
      <w:pPr>
        <w:pStyle w:val="BodyText"/>
      </w:pPr>
    </w:p>
    <w:p w14:paraId="0DF03DED" w14:textId="0B574992" w:rsidR="007145DC" w:rsidRDefault="00B23E5B" w:rsidP="00483C58">
      <w:pPr>
        <w:pStyle w:val="BodyText"/>
      </w:pPr>
      <w:r w:rsidRPr="00756667">
        <w:t xml:space="preserve">This document is for information only and does not qualify as an agreement for opting out of the </w:t>
      </w:r>
      <w:r>
        <w:t>C</w:t>
      </w:r>
      <w:r w:rsidRPr="00756667">
        <w:t xml:space="preserve">onduct </w:t>
      </w:r>
      <w:r>
        <w:t>R</w:t>
      </w:r>
      <w:r w:rsidRPr="00756667">
        <w:t>egulations</w:t>
      </w:r>
      <w:r>
        <w:t xml:space="preserve">. </w:t>
      </w:r>
      <w:r w:rsidRPr="00F7309D">
        <w:rPr>
          <w:highlight w:val="lightGray"/>
        </w:rPr>
        <w:t>[See Note 27]</w:t>
      </w:r>
      <w:r w:rsidR="0002568F">
        <w:br w:type="page"/>
      </w:r>
    </w:p>
    <w:p w14:paraId="3DF5E185" w14:textId="77777777" w:rsidR="006F636D" w:rsidRDefault="00D22676" w:rsidP="00483C58">
      <w:pPr>
        <w:pStyle w:val="Heading2"/>
        <w:numPr>
          <w:ilvl w:val="0"/>
          <w:numId w:val="0"/>
        </w:numPr>
        <w:ind w:left="576" w:hanging="576"/>
        <w:rPr>
          <w:rStyle w:val="Heading3Char"/>
        </w:rPr>
      </w:pPr>
      <w:r>
        <w:rPr>
          <w:rStyle w:val="Heading3Char"/>
        </w:rPr>
        <w:lastRenderedPageBreak/>
        <w:t>Notes</w:t>
      </w:r>
      <w:r w:rsidR="007145DC">
        <w:rPr>
          <w:rStyle w:val="Heading3Char"/>
        </w:rPr>
        <w:t xml:space="preserve"> </w:t>
      </w:r>
    </w:p>
    <w:p w14:paraId="6FCA8D39" w14:textId="027E975E" w:rsidR="00962BA5" w:rsidRDefault="006F636D" w:rsidP="006F636D">
      <w:pPr>
        <w:pStyle w:val="Heading3"/>
        <w:numPr>
          <w:ilvl w:val="0"/>
          <w:numId w:val="0"/>
        </w:numPr>
        <w:ind w:left="720" w:hanging="720"/>
        <w:rPr>
          <w:rStyle w:val="Heading3Char"/>
        </w:rPr>
      </w:pPr>
      <w:r>
        <w:rPr>
          <w:rStyle w:val="Heading3Char"/>
        </w:rPr>
        <w:t>T</w:t>
      </w:r>
      <w:r w:rsidR="00D22676">
        <w:rPr>
          <w:rStyle w:val="Heading3Char"/>
        </w:rPr>
        <w:t xml:space="preserve">o be deleted from this document before giving it to the temporary worker </w:t>
      </w:r>
    </w:p>
    <w:p w14:paraId="4D8196B0" w14:textId="77777777" w:rsidR="006F636D" w:rsidRPr="006F636D" w:rsidRDefault="006F636D" w:rsidP="006F636D">
      <w:pPr>
        <w:pStyle w:val="BodyText"/>
      </w:pPr>
    </w:p>
    <w:tbl>
      <w:tblPr>
        <w:tblStyle w:val="RECtable1"/>
        <w:tblW w:w="0" w:type="auto"/>
        <w:tblLook w:val="0480" w:firstRow="0" w:lastRow="0" w:firstColumn="1" w:lastColumn="0" w:noHBand="0" w:noVBand="1"/>
      </w:tblPr>
      <w:tblGrid>
        <w:gridCol w:w="9016"/>
      </w:tblGrid>
      <w:tr w:rsidR="0002568F" w14:paraId="4E7ADFA6" w14:textId="77777777" w:rsidTr="0002568F">
        <w:tc>
          <w:tcPr>
            <w:tcW w:w="9016" w:type="dxa"/>
          </w:tcPr>
          <w:p w14:paraId="4C0DF4F3" w14:textId="3AA41100" w:rsidR="0002568F" w:rsidRDefault="0002568F" w:rsidP="0002568F">
            <w:pPr>
              <w:pStyle w:val="BodyText"/>
            </w:pPr>
            <w:r>
              <w:t>February 2020</w:t>
            </w:r>
          </w:p>
        </w:tc>
      </w:tr>
    </w:tbl>
    <w:p w14:paraId="14920265" w14:textId="77777777" w:rsidR="002E4C55" w:rsidRDefault="002E4C55" w:rsidP="0002568F">
      <w:pPr>
        <w:pStyle w:val="BodyText"/>
      </w:pPr>
    </w:p>
    <w:p w14:paraId="0F4DA642" w14:textId="66D85717" w:rsidR="0002568F" w:rsidRDefault="0002568F" w:rsidP="0002568F">
      <w:pPr>
        <w:pStyle w:val="BodyText"/>
      </w:pPr>
      <w:r>
        <w:t>Employment businesses must give a Key Information Document (KID) to temporary workers who register with them on or after 6 April 2020 (Regulation 13A of the Conduct of Employment Agencies and Employment Businesses Regulations 2003). They do not have to give a KID to candidates looking for permanent or fixed term contract work directly with a client. They must give the KID before agreeing terms of engagement with the temporary worker.</w:t>
      </w:r>
    </w:p>
    <w:p w14:paraId="30EFF4D0" w14:textId="77777777" w:rsidR="0002568F" w:rsidRDefault="0002568F" w:rsidP="0002568F">
      <w:pPr>
        <w:pStyle w:val="BodyText"/>
        <w:rPr>
          <w:rFonts w:ascii="Lato Light" w:hAnsi="Lato Light" w:cstheme="minorHAnsi"/>
          <w:sz w:val="22"/>
          <w:szCs w:val="22"/>
        </w:rPr>
      </w:pPr>
    </w:p>
    <w:p w14:paraId="32812654" w14:textId="319381BF" w:rsidR="0002568F" w:rsidRDefault="0002568F" w:rsidP="0002568F">
      <w:pPr>
        <w:pStyle w:val="BodyText"/>
      </w:pPr>
      <w:r>
        <w:t xml:space="preserve">The purpose of the KID is to improve transparency, particularly in relation to pay and so the KID should not include all the terms of the contract between the temporary worker and the employment business – these will be set out in a separate document. The Department for Business, Energy and Industrial Strategy (BEIS) have produced </w:t>
      </w:r>
      <w:bookmarkStart w:id="0" w:name="_GoBack"/>
      <w:r w:rsidR="00052ABE">
        <w:fldChar w:fldCharType="begin"/>
      </w:r>
      <w:r w:rsidR="00052ABE">
        <w:instrText xml:space="preserve"> HYPERLINK "https://www.gov.uk/government/publications/providing-a-key-information-document-for-agency-workers-guidance-for-employment-businesses" </w:instrText>
      </w:r>
      <w:r w:rsidR="00052ABE">
        <w:fldChar w:fldCharType="separate"/>
      </w:r>
      <w:r w:rsidRPr="009510C0">
        <w:rPr>
          <w:rStyle w:val="Hyperlink"/>
          <w:rFonts w:ascii="Lato Light" w:hAnsi="Lato Light" w:cstheme="minorHAnsi"/>
          <w:sz w:val="22"/>
          <w:szCs w:val="22"/>
        </w:rPr>
        <w:t>written guidance and three templates</w:t>
      </w:r>
      <w:r w:rsidR="00052ABE">
        <w:rPr>
          <w:rStyle w:val="Hyperlink"/>
          <w:rFonts w:ascii="Lato Light" w:hAnsi="Lato Light" w:cstheme="minorHAnsi"/>
          <w:sz w:val="22"/>
          <w:szCs w:val="22"/>
        </w:rPr>
        <w:fldChar w:fldCharType="end"/>
      </w:r>
      <w:bookmarkEnd w:id="0"/>
      <w:r>
        <w:t xml:space="preserve"> – one each for use when engaging the temporary worker on direct PAYE, through a personal service company or through an intermediary such as an umbrella.  </w:t>
      </w:r>
    </w:p>
    <w:p w14:paraId="119E5B11" w14:textId="77777777" w:rsidR="0002568F" w:rsidRDefault="0002568F" w:rsidP="0002568F">
      <w:pPr>
        <w:pStyle w:val="BodyText"/>
      </w:pPr>
    </w:p>
    <w:p w14:paraId="008FAA4E" w14:textId="2F22DED6" w:rsidR="0002568F" w:rsidRDefault="0002568F" w:rsidP="0002568F">
      <w:pPr>
        <w:pStyle w:val="BodyText"/>
      </w:pPr>
      <w:r>
        <w:t>The employment business does not have to give multiple KIDs to show the different payment methods, but it would be best practice.  Importantly, the temporary worker must receive a KID relevant to how they will ultimately be engaged.  The employment business does not have to issue a new KID for each assignment but must issue a new KID when the information changes, e.g. a new deduction.</w:t>
      </w:r>
    </w:p>
    <w:p w14:paraId="2285248A" w14:textId="77777777" w:rsidR="0002568F" w:rsidRDefault="0002568F" w:rsidP="0002568F">
      <w:pPr>
        <w:pStyle w:val="BodyText"/>
        <w:rPr>
          <w:rFonts w:ascii="Lato Light" w:hAnsi="Lato Light" w:cstheme="minorHAnsi"/>
          <w:sz w:val="22"/>
          <w:szCs w:val="22"/>
        </w:rPr>
      </w:pPr>
      <w:r>
        <w:rPr>
          <w:rFonts w:ascii="Lato Light" w:hAnsi="Lato Light" w:cstheme="minorHAnsi"/>
          <w:sz w:val="22"/>
          <w:szCs w:val="22"/>
        </w:rPr>
        <w:t xml:space="preserve"> </w:t>
      </w:r>
    </w:p>
    <w:p w14:paraId="27B7D7D6" w14:textId="767D0630" w:rsidR="0002568F" w:rsidRDefault="00B25225" w:rsidP="0002568F">
      <w:pPr>
        <w:pStyle w:val="BodyText"/>
      </w:pPr>
      <w:r>
        <w:t xml:space="preserve">The </w:t>
      </w:r>
      <w:r w:rsidR="0002568F">
        <w:t xml:space="preserve">REC has adapted the BEIS templates by adding the notes below. </w:t>
      </w:r>
      <w:r w:rsidR="0002568F" w:rsidRPr="008579BF">
        <w:t>After you have completed th</w:t>
      </w:r>
      <w:r w:rsidR="0002568F">
        <w:t>is</w:t>
      </w:r>
      <w:r w:rsidR="0002568F" w:rsidRPr="008579BF">
        <w:t xml:space="preserve"> template please delete the notes columns from the document before </w:t>
      </w:r>
      <w:r w:rsidR="0002568F">
        <w:t>giving</w:t>
      </w:r>
      <w:r w:rsidR="0002568F" w:rsidRPr="008579BF">
        <w:t xml:space="preserve"> it to the worker. </w:t>
      </w:r>
      <w:r w:rsidR="0002568F">
        <w:t>T</w:t>
      </w:r>
      <w:r w:rsidR="0002568F" w:rsidRPr="008579BF">
        <w:t>h</w:t>
      </w:r>
      <w:r w:rsidR="0002568F">
        <w:t>ese</w:t>
      </w:r>
      <w:r w:rsidR="0002568F" w:rsidRPr="008579BF">
        <w:t xml:space="preserve"> notes page</w:t>
      </w:r>
      <w:r w:rsidR="0002568F">
        <w:t>s</w:t>
      </w:r>
      <w:r w:rsidR="0002568F" w:rsidRPr="008579BF">
        <w:t xml:space="preserve"> do not form part of </w:t>
      </w:r>
      <w:r w:rsidR="0002568F" w:rsidRPr="00F66A4F">
        <w:rPr>
          <w:b/>
        </w:rPr>
        <w:t>the Key Information Document</w:t>
      </w:r>
      <w:r w:rsidR="0002568F" w:rsidRPr="008579BF">
        <w:t xml:space="preserve"> which </w:t>
      </w:r>
      <w:r w:rsidR="0002568F" w:rsidRPr="00F66A4F">
        <w:rPr>
          <w:b/>
        </w:rPr>
        <w:t xml:space="preserve">must not be more than </w:t>
      </w:r>
      <w:r w:rsidR="002E4C55">
        <w:rPr>
          <w:b/>
        </w:rPr>
        <w:t>two</w:t>
      </w:r>
      <w:r w:rsidR="0002568F" w:rsidRPr="00F66A4F">
        <w:rPr>
          <w:b/>
        </w:rPr>
        <w:t xml:space="preserve"> sides of A4 paper</w:t>
      </w:r>
      <w:r w:rsidR="0002568F" w:rsidRPr="008579BF">
        <w:t>.</w:t>
      </w:r>
      <w:r w:rsidR="0002568F">
        <w:t xml:space="preserve">  </w:t>
      </w:r>
    </w:p>
    <w:p w14:paraId="35634E42" w14:textId="3DBE0654" w:rsidR="007B1A5C" w:rsidRDefault="007B1A5C" w:rsidP="0002568F">
      <w:pPr>
        <w:pStyle w:val="BodyText"/>
      </w:pPr>
    </w:p>
    <w:p w14:paraId="71197569" w14:textId="77777777" w:rsidR="007B1A5C" w:rsidRDefault="007B1A5C" w:rsidP="007B1A5C">
      <w:pPr>
        <w:pStyle w:val="BodyText"/>
      </w:pPr>
      <w:r>
        <w:t xml:space="preserve">You will need certain information from the umbrella company in order to complete the KID, so you can use this template to obtain that information. If you engage with more than one umbrella company, you should have information from each one to enable you to produce a KID relating to each umbrella. </w:t>
      </w:r>
    </w:p>
    <w:p w14:paraId="1CA7E775" w14:textId="77777777" w:rsidR="007B1A5C" w:rsidRDefault="007B1A5C" w:rsidP="007B1A5C">
      <w:pPr>
        <w:pStyle w:val="BodyText"/>
      </w:pPr>
    </w:p>
    <w:p w14:paraId="791FF4A6" w14:textId="3918F0A9" w:rsidR="007B1A5C" w:rsidRDefault="007B1A5C" w:rsidP="007B1A5C">
      <w:pPr>
        <w:pStyle w:val="BodyText"/>
      </w:pPr>
      <w:r>
        <w:t xml:space="preserve">You can rely on information provided by the umbrella so long as the information provided relates directly to that umbrella.  REC recommends that members do full due diligence on any intermediary they plan to engage with – REC have produced </w:t>
      </w:r>
      <w:hyperlink r:id="rId10" w:history="1">
        <w:r w:rsidRPr="00281E3B">
          <w:rPr>
            <w:rStyle w:val="Hyperlink"/>
            <w:rFonts w:ascii="Lato Light" w:hAnsi="Lato Light" w:cstheme="minorHAnsi"/>
            <w:sz w:val="22"/>
            <w:szCs w:val="22"/>
          </w:rPr>
          <w:t>Checklist 7A</w:t>
        </w:r>
      </w:hyperlink>
      <w:r>
        <w:t xml:space="preserve"> for use with umbrellas.   </w:t>
      </w:r>
    </w:p>
    <w:p w14:paraId="73F9BB5F" w14:textId="77777777" w:rsidR="0002568F" w:rsidRDefault="0002568F" w:rsidP="0002568F">
      <w:pPr>
        <w:pStyle w:val="BodyText"/>
      </w:pPr>
    </w:p>
    <w:p w14:paraId="68D7906F" w14:textId="52DFEFA7" w:rsidR="0002568F" w:rsidRPr="008579BF" w:rsidRDefault="0002568F" w:rsidP="0002568F">
      <w:pPr>
        <w:pStyle w:val="BodyText"/>
      </w:pPr>
      <w:r>
        <w:t xml:space="preserve">For more information see the </w:t>
      </w:r>
      <w:hyperlink r:id="rId11" w:history="1">
        <w:r w:rsidRPr="003E10B3">
          <w:rPr>
            <w:rStyle w:val="Hyperlink"/>
            <w:rFonts w:ascii="Lato Light" w:hAnsi="Lato Light" w:cstheme="minorHAnsi"/>
            <w:sz w:val="22"/>
            <w:szCs w:val="22"/>
          </w:rPr>
          <w:t>Key Information Document</w:t>
        </w:r>
      </w:hyperlink>
      <w:r>
        <w:t xml:space="preserve"> section of the REC Legal Guide. </w:t>
      </w:r>
    </w:p>
    <w:p w14:paraId="30CCD08C" w14:textId="77777777" w:rsidR="0002568F" w:rsidRPr="008579BF" w:rsidRDefault="0002568F" w:rsidP="0002568F">
      <w:pPr>
        <w:pStyle w:val="BodyText"/>
      </w:pPr>
    </w:p>
    <w:p w14:paraId="3C696154" w14:textId="05D347F3" w:rsidR="0002568F" w:rsidRPr="008579BF" w:rsidRDefault="0002568F" w:rsidP="0002568F">
      <w:pPr>
        <w:pStyle w:val="BodyText"/>
      </w:pPr>
      <w:r>
        <w:t>F</w:t>
      </w:r>
      <w:r w:rsidRPr="008579BF">
        <w:t xml:space="preserve">or the </w:t>
      </w:r>
      <w:r>
        <w:t>‘</w:t>
      </w:r>
      <w:r w:rsidRPr="0034119E">
        <w:rPr>
          <w:b/>
        </w:rPr>
        <w:t>General Information section</w:t>
      </w:r>
      <w:r w:rsidR="0034119E">
        <w:t>'</w:t>
      </w:r>
      <w:r>
        <w:t xml:space="preserve"> of this document</w:t>
      </w:r>
      <w:r w:rsidRPr="008579BF">
        <w:t xml:space="preserve"> you do not need to insert figures and can instead provide a description of the amounts. For the </w:t>
      </w:r>
      <w:r>
        <w:t>‘</w:t>
      </w:r>
      <w:r w:rsidRPr="0034119E">
        <w:rPr>
          <w:b/>
        </w:rPr>
        <w:t>Representative Example of your Pay section</w:t>
      </w:r>
      <w:r w:rsidR="0034119E">
        <w:t>'</w:t>
      </w:r>
      <w:r w:rsidRPr="008579BF">
        <w:t xml:space="preserve"> real figures must be used.</w:t>
      </w:r>
    </w:p>
    <w:p w14:paraId="4FE59BD6" w14:textId="77777777" w:rsidR="0002568F" w:rsidRDefault="0002568F"/>
    <w:p w14:paraId="4696FF96" w14:textId="687A1C45" w:rsidR="0002568F" w:rsidRDefault="0002568F" w:rsidP="002D5286">
      <w:pPr>
        <w:pStyle w:val="Heading3"/>
        <w:numPr>
          <w:ilvl w:val="0"/>
          <w:numId w:val="0"/>
        </w:numPr>
        <w:ind w:left="720" w:hanging="720"/>
        <w:rPr>
          <w:rStyle w:val="Heading3Char"/>
        </w:rPr>
      </w:pPr>
      <w:r>
        <w:t xml:space="preserve">General </w:t>
      </w:r>
      <w:r w:rsidRPr="0002568F">
        <w:rPr>
          <w:rStyle w:val="Heading3Char"/>
        </w:rPr>
        <w:t>Information</w:t>
      </w:r>
    </w:p>
    <w:p w14:paraId="4EEFC0F4" w14:textId="77777777" w:rsidR="002D5286" w:rsidRPr="002D5286" w:rsidRDefault="002D5286" w:rsidP="002D5286">
      <w:pPr>
        <w:pStyle w:val="BodyText"/>
      </w:pPr>
    </w:p>
    <w:tbl>
      <w:tblPr>
        <w:tblStyle w:val="RECtable1"/>
        <w:tblW w:w="0" w:type="auto"/>
        <w:tblLook w:val="0480" w:firstRow="0" w:lastRow="0" w:firstColumn="1" w:lastColumn="0" w:noHBand="0" w:noVBand="1"/>
      </w:tblPr>
      <w:tblGrid>
        <w:gridCol w:w="1129"/>
        <w:gridCol w:w="7887"/>
      </w:tblGrid>
      <w:tr w:rsidR="00F77F98" w14:paraId="20669C24" w14:textId="77777777" w:rsidTr="003A2BC9">
        <w:tc>
          <w:tcPr>
            <w:tcW w:w="1129" w:type="dxa"/>
          </w:tcPr>
          <w:p w14:paraId="54BC8EA0" w14:textId="2ED85D48" w:rsidR="00F77F98" w:rsidRPr="008579BF" w:rsidRDefault="00F77F98" w:rsidP="00F77F98">
            <w:pPr>
              <w:pStyle w:val="BodyText"/>
              <w:rPr>
                <w:rFonts w:ascii="Lato Light" w:hAnsi="Lato Light" w:cstheme="minorHAnsi"/>
              </w:rPr>
            </w:pPr>
            <w:r>
              <w:rPr>
                <w:rFonts w:ascii="Lato Light" w:hAnsi="Lato Light" w:cstheme="minorHAnsi"/>
              </w:rPr>
              <w:t>Note 1A</w:t>
            </w:r>
          </w:p>
        </w:tc>
        <w:tc>
          <w:tcPr>
            <w:tcW w:w="7887" w:type="dxa"/>
          </w:tcPr>
          <w:p w14:paraId="60B87B7F" w14:textId="3D7F63C8" w:rsidR="00F77F98" w:rsidRDefault="00F77F98" w:rsidP="00F77F98">
            <w:pPr>
              <w:tabs>
                <w:tab w:val="left" w:pos="3416"/>
              </w:tabs>
              <w:spacing w:line="276" w:lineRule="auto"/>
              <w:rPr>
                <w:rFonts w:ascii="Lato Light" w:hAnsi="Lato Light" w:cstheme="minorHAnsi"/>
                <w:szCs w:val="20"/>
              </w:rPr>
            </w:pPr>
            <w:r>
              <w:rPr>
                <w:rFonts w:ascii="Lato Light" w:hAnsi="Lato Light" w:cstheme="minorHAnsi"/>
                <w:szCs w:val="20"/>
              </w:rPr>
              <w:t xml:space="preserve">You only need to include this if the information in the KID is not sufficient. </w:t>
            </w:r>
          </w:p>
        </w:tc>
      </w:tr>
      <w:tr w:rsidR="00F77F98" w14:paraId="3818F755" w14:textId="77777777" w:rsidTr="003A2BC9">
        <w:tc>
          <w:tcPr>
            <w:tcW w:w="1129" w:type="dxa"/>
          </w:tcPr>
          <w:p w14:paraId="3A95491F" w14:textId="47D61EA2" w:rsidR="00F77F98" w:rsidRDefault="00F77F98" w:rsidP="00F77F98">
            <w:pPr>
              <w:pStyle w:val="BodyText"/>
            </w:pPr>
            <w:r w:rsidRPr="008579BF">
              <w:rPr>
                <w:rFonts w:ascii="Lato Light" w:hAnsi="Lato Light" w:cstheme="minorHAnsi"/>
              </w:rPr>
              <w:t>Note 1</w:t>
            </w:r>
          </w:p>
        </w:tc>
        <w:tc>
          <w:tcPr>
            <w:tcW w:w="7887" w:type="dxa"/>
          </w:tcPr>
          <w:p w14:paraId="0C230F91" w14:textId="0BA9D464" w:rsidR="00F77F98" w:rsidRPr="0002568F" w:rsidRDefault="00F77F98" w:rsidP="00F77F98">
            <w:pPr>
              <w:tabs>
                <w:tab w:val="left" w:pos="3416"/>
              </w:tabs>
              <w:spacing w:line="276" w:lineRule="auto"/>
              <w:rPr>
                <w:rFonts w:ascii="Lato Light" w:hAnsi="Lato Light" w:cstheme="minorHAnsi"/>
                <w:szCs w:val="20"/>
              </w:rPr>
            </w:pPr>
            <w:r>
              <w:rPr>
                <w:rFonts w:ascii="Lato Light" w:hAnsi="Lato Light" w:cstheme="minorHAnsi"/>
                <w:szCs w:val="20"/>
              </w:rPr>
              <w:t>Insert the name of the worker. This</w:t>
            </w:r>
            <w:r w:rsidRPr="008579BF">
              <w:rPr>
                <w:rFonts w:ascii="Lato Light" w:hAnsi="Lato Light" w:cstheme="minorHAnsi"/>
                <w:szCs w:val="20"/>
              </w:rPr>
              <w:t xml:space="preserve"> is optional. You may wish to insert the </w:t>
            </w:r>
            <w:r>
              <w:rPr>
                <w:rFonts w:ascii="Lato Light" w:hAnsi="Lato Light" w:cstheme="minorHAnsi"/>
                <w:szCs w:val="20"/>
              </w:rPr>
              <w:t>worker’s</w:t>
            </w:r>
            <w:r w:rsidRPr="008579BF">
              <w:rPr>
                <w:rFonts w:ascii="Lato Light" w:hAnsi="Lato Light" w:cstheme="minorHAnsi"/>
                <w:szCs w:val="20"/>
              </w:rPr>
              <w:t xml:space="preserve"> name for the purposes of confirming who the document was issued to.</w:t>
            </w:r>
          </w:p>
        </w:tc>
      </w:tr>
      <w:tr w:rsidR="00F77F98" w14:paraId="15F1D562" w14:textId="77777777" w:rsidTr="003A2BC9">
        <w:tc>
          <w:tcPr>
            <w:tcW w:w="1129" w:type="dxa"/>
          </w:tcPr>
          <w:p w14:paraId="30D54090" w14:textId="7C6213CD" w:rsidR="00F77F98" w:rsidRDefault="00F77F98" w:rsidP="00F77F98">
            <w:pPr>
              <w:pStyle w:val="BodyText"/>
            </w:pPr>
            <w:r w:rsidRPr="008579BF">
              <w:rPr>
                <w:rFonts w:ascii="Lato Light" w:hAnsi="Lato Light" w:cstheme="minorHAnsi"/>
              </w:rPr>
              <w:t>Note 2</w:t>
            </w:r>
          </w:p>
        </w:tc>
        <w:tc>
          <w:tcPr>
            <w:tcW w:w="7887" w:type="dxa"/>
          </w:tcPr>
          <w:p w14:paraId="001A8F23" w14:textId="56FF68FE" w:rsidR="00F77F98" w:rsidRPr="0002568F" w:rsidRDefault="00F77F98" w:rsidP="00F77F98">
            <w:pPr>
              <w:tabs>
                <w:tab w:val="left" w:pos="3416"/>
              </w:tabs>
              <w:spacing w:line="276" w:lineRule="auto"/>
              <w:rPr>
                <w:rFonts w:ascii="Lato Light" w:hAnsi="Lato Light" w:cstheme="minorHAnsi"/>
                <w:szCs w:val="20"/>
              </w:rPr>
            </w:pPr>
            <w:r w:rsidRPr="00756667">
              <w:rPr>
                <w:rFonts w:ascii="Lato Light" w:hAnsi="Lato Light" w:cstheme="minorHAnsi"/>
                <w:szCs w:val="20"/>
              </w:rPr>
              <w:t xml:space="preserve">Insert the name of the employment business engaging the umbrella </w:t>
            </w:r>
            <w:r>
              <w:rPr>
                <w:rFonts w:ascii="Lato Light" w:hAnsi="Lato Light" w:cstheme="minorHAnsi"/>
                <w:szCs w:val="20"/>
              </w:rPr>
              <w:t xml:space="preserve">company </w:t>
            </w:r>
            <w:r w:rsidRPr="00756667">
              <w:rPr>
                <w:rFonts w:ascii="Lato Light" w:hAnsi="Lato Light" w:cstheme="minorHAnsi"/>
                <w:szCs w:val="20"/>
              </w:rPr>
              <w:t>or other intermediary.</w:t>
            </w:r>
          </w:p>
        </w:tc>
      </w:tr>
      <w:tr w:rsidR="00F77F98" w14:paraId="3C991212" w14:textId="77777777" w:rsidTr="00483C58">
        <w:tc>
          <w:tcPr>
            <w:tcW w:w="1129" w:type="dxa"/>
            <w:tcBorders>
              <w:bottom w:val="single" w:sz="4" w:space="0" w:color="9BABE5" w:themeColor="background1" w:themeTint="99"/>
            </w:tcBorders>
          </w:tcPr>
          <w:p w14:paraId="7993D5C2" w14:textId="599E8F57" w:rsidR="00F77F98" w:rsidRDefault="00F77F98" w:rsidP="00F77F98">
            <w:pPr>
              <w:pStyle w:val="BodyText"/>
            </w:pPr>
            <w:r w:rsidRPr="008579BF">
              <w:rPr>
                <w:rFonts w:ascii="Lato Light" w:hAnsi="Lato Light" w:cstheme="minorHAnsi"/>
              </w:rPr>
              <w:t>Note 3</w:t>
            </w:r>
          </w:p>
        </w:tc>
        <w:tc>
          <w:tcPr>
            <w:tcW w:w="7887" w:type="dxa"/>
            <w:tcBorders>
              <w:bottom w:val="single" w:sz="4" w:space="0" w:color="9BABE5" w:themeColor="background1" w:themeTint="99"/>
            </w:tcBorders>
          </w:tcPr>
          <w:p w14:paraId="377C74C9" w14:textId="21BAF43C" w:rsidR="00F77F98" w:rsidRPr="0002568F" w:rsidRDefault="00F77F98" w:rsidP="00F77F98">
            <w:pPr>
              <w:tabs>
                <w:tab w:val="left" w:pos="3416"/>
              </w:tabs>
              <w:spacing w:line="276" w:lineRule="auto"/>
              <w:rPr>
                <w:rFonts w:ascii="Lato Light" w:hAnsi="Lato Light" w:cstheme="minorHAnsi"/>
                <w:szCs w:val="20"/>
              </w:rPr>
            </w:pPr>
            <w:r w:rsidRPr="0072459B">
              <w:rPr>
                <w:rFonts w:ascii="Lato Light" w:hAnsi="Lato Light" w:cstheme="minorHAnsi"/>
                <w:szCs w:val="20"/>
              </w:rPr>
              <w:t xml:space="preserve">Insert the name of the umbrella company or other intermediary. </w:t>
            </w:r>
          </w:p>
        </w:tc>
      </w:tr>
      <w:tr w:rsidR="00F77F98" w14:paraId="621D8EB2" w14:textId="77777777" w:rsidTr="00483C58">
        <w:trPr>
          <w:trHeight w:val="518"/>
        </w:trPr>
        <w:tc>
          <w:tcPr>
            <w:tcW w:w="1129" w:type="dxa"/>
            <w:tcBorders>
              <w:bottom w:val="single" w:sz="4" w:space="0" w:color="9BABE5" w:themeColor="background1" w:themeTint="99"/>
            </w:tcBorders>
          </w:tcPr>
          <w:p w14:paraId="57570837" w14:textId="32EDDDCA" w:rsidR="00F77F98" w:rsidRDefault="00F77F98" w:rsidP="00F77F98">
            <w:pPr>
              <w:pStyle w:val="BodyText"/>
            </w:pPr>
            <w:r w:rsidRPr="008579BF">
              <w:rPr>
                <w:rFonts w:ascii="Lato Light" w:hAnsi="Lato Light" w:cstheme="minorHAnsi"/>
              </w:rPr>
              <w:lastRenderedPageBreak/>
              <w:t>Note 4</w:t>
            </w:r>
          </w:p>
        </w:tc>
        <w:tc>
          <w:tcPr>
            <w:tcW w:w="7887" w:type="dxa"/>
            <w:tcBorders>
              <w:bottom w:val="single" w:sz="4" w:space="0" w:color="9BABE5" w:themeColor="background1" w:themeTint="99"/>
            </w:tcBorders>
          </w:tcPr>
          <w:p w14:paraId="40E3115A" w14:textId="7F50D2C7" w:rsidR="00F77F98" w:rsidRPr="0002568F" w:rsidRDefault="00F77F98" w:rsidP="00F77F98">
            <w:pPr>
              <w:tabs>
                <w:tab w:val="left" w:pos="3416"/>
              </w:tabs>
              <w:spacing w:line="276" w:lineRule="auto"/>
              <w:rPr>
                <w:rFonts w:ascii="Lato Light" w:hAnsi="Lato Light" w:cstheme="minorHAnsi"/>
                <w:szCs w:val="20"/>
              </w:rPr>
            </w:pPr>
            <w:r w:rsidRPr="0072459B">
              <w:rPr>
                <w:rFonts w:ascii="Lato Light" w:hAnsi="Lato Light" w:cstheme="minorHAnsi"/>
                <w:szCs w:val="20"/>
              </w:rPr>
              <w:t>Insert name the of the umbrella company or other intermediary.</w:t>
            </w:r>
          </w:p>
        </w:tc>
      </w:tr>
      <w:tr w:rsidR="00F77F98" w14:paraId="10D9837E" w14:textId="77777777" w:rsidTr="00483C58">
        <w:tc>
          <w:tcPr>
            <w:tcW w:w="1129" w:type="dxa"/>
            <w:tcBorders>
              <w:top w:val="single" w:sz="4" w:space="0" w:color="9BABE5" w:themeColor="background1" w:themeTint="99"/>
              <w:left w:val="single" w:sz="4" w:space="0" w:color="9BABE5" w:themeColor="background1" w:themeTint="99"/>
              <w:bottom w:val="single" w:sz="4" w:space="0" w:color="9BABE5" w:themeColor="background1" w:themeTint="99"/>
              <w:right w:val="single" w:sz="4" w:space="0" w:color="9BABE5" w:themeColor="background1" w:themeTint="99"/>
            </w:tcBorders>
          </w:tcPr>
          <w:p w14:paraId="22F83D2D" w14:textId="6A625869" w:rsidR="00F77F98" w:rsidRDefault="00F77F98" w:rsidP="00F77F98">
            <w:pPr>
              <w:pStyle w:val="BodyText"/>
            </w:pPr>
            <w:r w:rsidRPr="008579BF">
              <w:rPr>
                <w:rFonts w:ascii="Lato Light" w:hAnsi="Lato Light" w:cstheme="minorHAnsi"/>
              </w:rPr>
              <w:t>Note 5</w:t>
            </w:r>
          </w:p>
        </w:tc>
        <w:tc>
          <w:tcPr>
            <w:tcW w:w="7887" w:type="dxa"/>
            <w:tcBorders>
              <w:top w:val="single" w:sz="4" w:space="0" w:color="9BABE5" w:themeColor="background1" w:themeTint="99"/>
              <w:left w:val="single" w:sz="4" w:space="0" w:color="9BABE5" w:themeColor="background1" w:themeTint="99"/>
              <w:bottom w:val="single" w:sz="4" w:space="0" w:color="9BABE5" w:themeColor="background1" w:themeTint="99"/>
              <w:right w:val="single" w:sz="4" w:space="0" w:color="9BABE5" w:themeColor="background1" w:themeTint="99"/>
            </w:tcBorders>
          </w:tcPr>
          <w:p w14:paraId="284F9A27" w14:textId="06C7ECCB" w:rsidR="00F77F98" w:rsidRPr="0002568F" w:rsidRDefault="00F77F98" w:rsidP="00F77F98">
            <w:pPr>
              <w:tabs>
                <w:tab w:val="left" w:pos="3416"/>
              </w:tabs>
              <w:spacing w:line="276" w:lineRule="auto"/>
              <w:rPr>
                <w:rFonts w:ascii="Lato Light" w:hAnsi="Lato Light" w:cstheme="minorHAnsi"/>
                <w:szCs w:val="20"/>
              </w:rPr>
            </w:pPr>
            <w:r w:rsidRPr="0072459B">
              <w:rPr>
                <w:rFonts w:ascii="Lato Light" w:hAnsi="Lato Light" w:cstheme="minorHAnsi"/>
                <w:szCs w:val="20"/>
              </w:rPr>
              <w:t xml:space="preserve">Insert type of contract that the umbrella company or other intermediary will issue to the person carrying out the work. </w:t>
            </w:r>
          </w:p>
        </w:tc>
      </w:tr>
      <w:tr w:rsidR="00F77F98" w14:paraId="60D507A3" w14:textId="77777777" w:rsidTr="00483C58">
        <w:tc>
          <w:tcPr>
            <w:tcW w:w="1129" w:type="dxa"/>
            <w:tcBorders>
              <w:top w:val="single" w:sz="4" w:space="0" w:color="9BABE5" w:themeColor="background1" w:themeTint="99"/>
            </w:tcBorders>
          </w:tcPr>
          <w:p w14:paraId="03962A88" w14:textId="59E69FAA" w:rsidR="00F77F98" w:rsidRDefault="00F77F98" w:rsidP="00F77F98">
            <w:pPr>
              <w:pStyle w:val="BodyText"/>
            </w:pPr>
            <w:r w:rsidRPr="008579BF">
              <w:rPr>
                <w:rFonts w:ascii="Lato Light" w:hAnsi="Lato Light" w:cstheme="minorHAnsi"/>
              </w:rPr>
              <w:t>Note 6</w:t>
            </w:r>
          </w:p>
        </w:tc>
        <w:tc>
          <w:tcPr>
            <w:tcW w:w="7887" w:type="dxa"/>
            <w:tcBorders>
              <w:top w:val="single" w:sz="4" w:space="0" w:color="9BABE5" w:themeColor="background1" w:themeTint="99"/>
            </w:tcBorders>
          </w:tcPr>
          <w:p w14:paraId="32EA47E6" w14:textId="3EA5C24E" w:rsidR="00F77F98" w:rsidRPr="0002568F" w:rsidRDefault="00F77F98" w:rsidP="00F77F98">
            <w:pPr>
              <w:tabs>
                <w:tab w:val="left" w:pos="3416"/>
              </w:tabs>
              <w:spacing w:line="276" w:lineRule="auto"/>
              <w:rPr>
                <w:rFonts w:ascii="Lato Light" w:hAnsi="Lato Light" w:cstheme="minorHAnsi"/>
                <w:szCs w:val="20"/>
              </w:rPr>
            </w:pPr>
            <w:r w:rsidRPr="0072459B">
              <w:rPr>
                <w:rFonts w:ascii="Lato Light" w:hAnsi="Lato Light" w:cstheme="minorHAnsi"/>
                <w:szCs w:val="20"/>
              </w:rPr>
              <w:t>Insert the name of the umbrella company or other intermediary.</w:t>
            </w:r>
          </w:p>
        </w:tc>
      </w:tr>
      <w:tr w:rsidR="00F77F98" w14:paraId="4A31E968" w14:textId="77777777" w:rsidTr="003A2BC9">
        <w:tc>
          <w:tcPr>
            <w:tcW w:w="1129" w:type="dxa"/>
          </w:tcPr>
          <w:p w14:paraId="6792E42F" w14:textId="7F882FB2" w:rsidR="00F77F98" w:rsidRDefault="00F77F98" w:rsidP="00F77F98">
            <w:pPr>
              <w:pStyle w:val="BodyText"/>
            </w:pPr>
            <w:r w:rsidRPr="008579BF">
              <w:rPr>
                <w:rFonts w:ascii="Lato Light" w:hAnsi="Lato Light" w:cstheme="minorHAnsi"/>
              </w:rPr>
              <w:t>Note 7</w:t>
            </w:r>
          </w:p>
        </w:tc>
        <w:tc>
          <w:tcPr>
            <w:tcW w:w="7887" w:type="dxa"/>
          </w:tcPr>
          <w:p w14:paraId="0948D577" w14:textId="656A3F40" w:rsidR="00F77F98" w:rsidRPr="0002568F" w:rsidRDefault="00F77F98" w:rsidP="00F77F98">
            <w:pPr>
              <w:tabs>
                <w:tab w:val="left" w:pos="3416"/>
              </w:tabs>
              <w:spacing w:line="276" w:lineRule="auto"/>
              <w:rPr>
                <w:rFonts w:ascii="Lato Light" w:hAnsi="Lato Light" w:cstheme="minorHAnsi"/>
                <w:szCs w:val="20"/>
              </w:rPr>
            </w:pPr>
            <w:r w:rsidRPr="00756667">
              <w:rPr>
                <w:rFonts w:ascii="Lato Light" w:hAnsi="Lato Light" w:cstheme="minorHAnsi"/>
                <w:szCs w:val="20"/>
              </w:rPr>
              <w:t xml:space="preserve">Insert intervals of payment </w:t>
            </w:r>
            <w:r>
              <w:rPr>
                <w:rFonts w:ascii="Lato Light" w:hAnsi="Lato Light" w:cstheme="minorHAnsi"/>
                <w:szCs w:val="20"/>
              </w:rPr>
              <w:t xml:space="preserve">for both </w:t>
            </w:r>
            <w:r w:rsidRPr="00756667">
              <w:rPr>
                <w:rFonts w:ascii="Lato Light" w:hAnsi="Lato Light" w:cstheme="minorHAnsi"/>
                <w:szCs w:val="20"/>
              </w:rPr>
              <w:t>the umbrella company or other intermediary and the person who will be carrying out the work, i.e. daily / weekly / monthly.</w:t>
            </w:r>
          </w:p>
        </w:tc>
      </w:tr>
      <w:tr w:rsidR="00F77F98" w14:paraId="56B9F366" w14:textId="77777777" w:rsidTr="003A2BC9">
        <w:tc>
          <w:tcPr>
            <w:tcW w:w="1129" w:type="dxa"/>
          </w:tcPr>
          <w:p w14:paraId="77D416F1" w14:textId="269AB1EE" w:rsidR="00F77F98" w:rsidRDefault="00F77F98" w:rsidP="00F77F98">
            <w:pPr>
              <w:pStyle w:val="BodyText"/>
            </w:pPr>
            <w:r w:rsidRPr="008579BF">
              <w:rPr>
                <w:rFonts w:ascii="Lato Light" w:hAnsi="Lato Light" w:cstheme="minorHAnsi"/>
              </w:rPr>
              <w:t>Note 8</w:t>
            </w:r>
          </w:p>
        </w:tc>
        <w:tc>
          <w:tcPr>
            <w:tcW w:w="7887" w:type="dxa"/>
          </w:tcPr>
          <w:p w14:paraId="1E81056D" w14:textId="3161B96F" w:rsidR="00F77F98" w:rsidRPr="0002568F" w:rsidRDefault="00F77F98" w:rsidP="00F77F98">
            <w:pPr>
              <w:tabs>
                <w:tab w:val="left" w:pos="3416"/>
              </w:tabs>
              <w:spacing w:line="276" w:lineRule="auto"/>
              <w:rPr>
                <w:rFonts w:ascii="Lato Light" w:hAnsi="Lato Light" w:cstheme="minorHAnsi"/>
                <w:szCs w:val="20"/>
              </w:rPr>
            </w:pPr>
            <w:r w:rsidRPr="0072459B">
              <w:rPr>
                <w:rFonts w:ascii="Lato Light" w:hAnsi="Lato Light" w:cstheme="minorHAnsi"/>
                <w:szCs w:val="20"/>
              </w:rPr>
              <w:t>Insert the name of umbrella company or other intermediary.</w:t>
            </w:r>
          </w:p>
        </w:tc>
      </w:tr>
      <w:tr w:rsidR="00F77F98" w14:paraId="72BED84C" w14:textId="77777777" w:rsidTr="003A2BC9">
        <w:tc>
          <w:tcPr>
            <w:tcW w:w="1129" w:type="dxa"/>
          </w:tcPr>
          <w:p w14:paraId="11E68F1E" w14:textId="1E7CCB1B" w:rsidR="00F77F98" w:rsidRPr="008579BF" w:rsidRDefault="00F77F98" w:rsidP="00F77F98">
            <w:pPr>
              <w:pStyle w:val="BodyText"/>
              <w:rPr>
                <w:rFonts w:ascii="Lato Light" w:hAnsi="Lato Light" w:cstheme="minorHAnsi"/>
              </w:rPr>
            </w:pPr>
            <w:r w:rsidRPr="008579BF">
              <w:rPr>
                <w:rFonts w:ascii="Lato Light" w:hAnsi="Lato Light" w:cstheme="minorHAnsi"/>
              </w:rPr>
              <w:t>Note 9</w:t>
            </w:r>
          </w:p>
        </w:tc>
        <w:tc>
          <w:tcPr>
            <w:tcW w:w="7887" w:type="dxa"/>
          </w:tcPr>
          <w:p w14:paraId="550D1A82" w14:textId="5D0AF761" w:rsidR="00F77F98" w:rsidRPr="0002568F" w:rsidRDefault="00F77F98" w:rsidP="00F77F98">
            <w:pPr>
              <w:tabs>
                <w:tab w:val="left" w:pos="3416"/>
              </w:tabs>
              <w:spacing w:line="276" w:lineRule="auto"/>
              <w:rPr>
                <w:rFonts w:ascii="Lato Light" w:hAnsi="Lato Light" w:cstheme="minorHAnsi"/>
                <w:szCs w:val="20"/>
              </w:rPr>
            </w:pPr>
            <w:r>
              <w:rPr>
                <w:rFonts w:ascii="Lato Light" w:hAnsi="Lato Light" w:cstheme="minorHAnsi"/>
                <w:szCs w:val="20"/>
              </w:rPr>
              <w:t xml:space="preserve">In the case of a company a person is connected if they are 1) a director or other officer of that company; 2) any subsidiary or holding company; or 3) where the same person/s has control over the company. </w:t>
            </w:r>
          </w:p>
        </w:tc>
      </w:tr>
      <w:tr w:rsidR="00F77F98" w14:paraId="6EAECC4D" w14:textId="77777777" w:rsidTr="003A2BC9">
        <w:tc>
          <w:tcPr>
            <w:tcW w:w="1129" w:type="dxa"/>
          </w:tcPr>
          <w:p w14:paraId="074E2973" w14:textId="42E08701" w:rsidR="00F77F98" w:rsidRPr="008579BF" w:rsidRDefault="00F77F98" w:rsidP="00F77F98">
            <w:pPr>
              <w:pStyle w:val="BodyText"/>
              <w:rPr>
                <w:rFonts w:ascii="Lato Light" w:hAnsi="Lato Light" w:cstheme="minorHAnsi"/>
              </w:rPr>
            </w:pPr>
            <w:r w:rsidRPr="008579BF">
              <w:rPr>
                <w:rFonts w:ascii="Lato Light" w:hAnsi="Lato Light" w:cstheme="minorHAnsi"/>
              </w:rPr>
              <w:t>Note 10</w:t>
            </w:r>
          </w:p>
        </w:tc>
        <w:tc>
          <w:tcPr>
            <w:tcW w:w="7887" w:type="dxa"/>
          </w:tcPr>
          <w:p w14:paraId="5C98D84C" w14:textId="002EA76C" w:rsidR="00F77F98" w:rsidRPr="0002568F" w:rsidRDefault="00F77F98" w:rsidP="00F77F98">
            <w:pPr>
              <w:tabs>
                <w:tab w:val="left" w:pos="3416"/>
              </w:tabs>
              <w:spacing w:line="276" w:lineRule="auto"/>
              <w:rPr>
                <w:rFonts w:ascii="Lato Light" w:hAnsi="Lato Light" w:cstheme="minorHAnsi"/>
                <w:szCs w:val="20"/>
              </w:rPr>
            </w:pPr>
            <w:r>
              <w:rPr>
                <w:rFonts w:ascii="Lato Light" w:hAnsi="Lato Light" w:cstheme="minorHAnsi"/>
                <w:szCs w:val="20"/>
              </w:rPr>
              <w:t xml:space="preserve">Insert gross amount to be paid to umbrella or other intermediary. This will include the various employer overheads the umbrella will deduct (see Note 11). </w:t>
            </w:r>
          </w:p>
        </w:tc>
      </w:tr>
      <w:tr w:rsidR="00F77F98" w14:paraId="0168F6F5" w14:textId="77777777" w:rsidTr="003A2BC9">
        <w:tc>
          <w:tcPr>
            <w:tcW w:w="1129" w:type="dxa"/>
          </w:tcPr>
          <w:p w14:paraId="4BBEB805" w14:textId="32D6D55E" w:rsidR="00F77F98" w:rsidRPr="008579BF" w:rsidRDefault="00F77F98" w:rsidP="00F77F98">
            <w:pPr>
              <w:pStyle w:val="BodyText"/>
              <w:rPr>
                <w:rFonts w:ascii="Lato Light" w:hAnsi="Lato Light" w:cstheme="minorHAnsi"/>
              </w:rPr>
            </w:pPr>
            <w:r w:rsidRPr="008579BF">
              <w:rPr>
                <w:rFonts w:ascii="Lato Light" w:hAnsi="Lato Light" w:cstheme="minorHAnsi"/>
              </w:rPr>
              <w:t>Note 11</w:t>
            </w:r>
          </w:p>
        </w:tc>
        <w:tc>
          <w:tcPr>
            <w:tcW w:w="7887" w:type="dxa"/>
          </w:tcPr>
          <w:p w14:paraId="6EA66B22" w14:textId="08AE9F49" w:rsidR="00F77F98" w:rsidRPr="0002568F" w:rsidRDefault="00F77F98" w:rsidP="00F77F98">
            <w:pPr>
              <w:tabs>
                <w:tab w:val="left" w:pos="3416"/>
              </w:tabs>
              <w:spacing w:line="276" w:lineRule="auto"/>
              <w:rPr>
                <w:rFonts w:ascii="Lato Light" w:hAnsi="Lato Light" w:cstheme="minorHAnsi"/>
                <w:szCs w:val="20"/>
              </w:rPr>
            </w:pPr>
            <w:r>
              <w:rPr>
                <w:rFonts w:ascii="Lato Light" w:hAnsi="Lato Light" w:cstheme="minorHAnsi"/>
                <w:szCs w:val="20"/>
              </w:rPr>
              <w:t>Insert statutory deductions that the umbrella company or other intermediary will make; e.g. employers’ NI, employers’ pensions contributions, apprenticeship levy or student loan (if known).</w:t>
            </w:r>
          </w:p>
        </w:tc>
      </w:tr>
      <w:tr w:rsidR="00F77F98" w14:paraId="2C688CBF" w14:textId="77777777" w:rsidTr="003A2BC9">
        <w:tc>
          <w:tcPr>
            <w:tcW w:w="1129" w:type="dxa"/>
          </w:tcPr>
          <w:p w14:paraId="5B5F5D23" w14:textId="41EC4258" w:rsidR="00F77F98" w:rsidRPr="008579BF" w:rsidRDefault="00F77F98" w:rsidP="00F77F98">
            <w:pPr>
              <w:pStyle w:val="BodyText"/>
              <w:rPr>
                <w:rFonts w:ascii="Lato Light" w:hAnsi="Lato Light" w:cstheme="minorHAnsi"/>
              </w:rPr>
            </w:pPr>
            <w:r w:rsidRPr="008579BF">
              <w:rPr>
                <w:rFonts w:ascii="Lato Light" w:hAnsi="Lato Light" w:cstheme="minorHAnsi"/>
              </w:rPr>
              <w:t xml:space="preserve">Note 12 </w:t>
            </w:r>
          </w:p>
        </w:tc>
        <w:tc>
          <w:tcPr>
            <w:tcW w:w="7887" w:type="dxa"/>
          </w:tcPr>
          <w:p w14:paraId="32060571" w14:textId="5B2B5C1F" w:rsidR="00F77F98" w:rsidRDefault="00F77F98" w:rsidP="00F77F98">
            <w:pPr>
              <w:tabs>
                <w:tab w:val="left" w:pos="3416"/>
              </w:tabs>
              <w:spacing w:line="276" w:lineRule="auto"/>
              <w:rPr>
                <w:rFonts w:ascii="Lato Light" w:hAnsi="Lato Light" w:cstheme="minorHAnsi"/>
                <w:szCs w:val="20"/>
              </w:rPr>
            </w:pPr>
            <w:r>
              <w:rPr>
                <w:rFonts w:ascii="Lato Light" w:hAnsi="Lato Light" w:cstheme="minorHAnsi"/>
                <w:szCs w:val="20"/>
              </w:rPr>
              <w:t xml:space="preserve">Insert other deductions that the umbrella company or other intermediary will make to the gross amount; e.g. umbrella company’s margin or administration fee. Some intermediaries provide temporary worker packages which include insurance or other benefits for which they may charge.  These should be included here. </w:t>
            </w:r>
          </w:p>
          <w:p w14:paraId="2C0B7B78" w14:textId="77777777" w:rsidR="00F77F98" w:rsidRDefault="00F77F98" w:rsidP="00F77F98">
            <w:pPr>
              <w:tabs>
                <w:tab w:val="left" w:pos="3416"/>
              </w:tabs>
              <w:spacing w:line="276" w:lineRule="auto"/>
              <w:rPr>
                <w:rFonts w:ascii="Lato Light" w:hAnsi="Lato Light" w:cstheme="minorHAnsi"/>
                <w:szCs w:val="20"/>
              </w:rPr>
            </w:pPr>
          </w:p>
          <w:p w14:paraId="7484F99A" w14:textId="00DBEBF8" w:rsidR="00F77F98" w:rsidRPr="0002568F" w:rsidRDefault="00F77F98" w:rsidP="00F77F98">
            <w:pPr>
              <w:tabs>
                <w:tab w:val="left" w:pos="3416"/>
              </w:tabs>
              <w:spacing w:line="276" w:lineRule="auto"/>
              <w:rPr>
                <w:rFonts w:ascii="Lato Light" w:hAnsi="Lato Light" w:cstheme="minorHAnsi"/>
                <w:szCs w:val="20"/>
              </w:rPr>
            </w:pPr>
            <w:r>
              <w:rPr>
                <w:rFonts w:ascii="Lato Light" w:hAnsi="Lato Light" w:cstheme="minorHAnsi"/>
                <w:szCs w:val="20"/>
              </w:rPr>
              <w:t xml:space="preserve">State the amount or the description for calculation for all deductions. </w:t>
            </w:r>
          </w:p>
        </w:tc>
      </w:tr>
      <w:tr w:rsidR="00F77F98" w14:paraId="20A41545" w14:textId="77777777" w:rsidTr="003A2BC9">
        <w:tc>
          <w:tcPr>
            <w:tcW w:w="1129" w:type="dxa"/>
          </w:tcPr>
          <w:p w14:paraId="7AEC5E5E" w14:textId="149C9538" w:rsidR="00F77F98" w:rsidRPr="008579BF" w:rsidRDefault="00F77F98" w:rsidP="00F77F98">
            <w:pPr>
              <w:pStyle w:val="BodyText"/>
              <w:rPr>
                <w:rFonts w:ascii="Lato Light" w:hAnsi="Lato Light" w:cstheme="minorHAnsi"/>
              </w:rPr>
            </w:pPr>
            <w:r w:rsidRPr="00756667">
              <w:rPr>
                <w:rFonts w:ascii="Lato Light" w:hAnsi="Lato Light" w:cstheme="minorHAnsi"/>
              </w:rPr>
              <w:t>Note 13</w:t>
            </w:r>
          </w:p>
        </w:tc>
        <w:tc>
          <w:tcPr>
            <w:tcW w:w="7887" w:type="dxa"/>
          </w:tcPr>
          <w:p w14:paraId="58ED3F59" w14:textId="0FD9B336" w:rsidR="00F77F98" w:rsidRPr="00E5301C" w:rsidRDefault="00F77F98" w:rsidP="00F77F98">
            <w:pPr>
              <w:tabs>
                <w:tab w:val="left" w:pos="3416"/>
              </w:tabs>
              <w:spacing w:line="276" w:lineRule="auto"/>
              <w:rPr>
                <w:rFonts w:ascii="Lato Light" w:hAnsi="Lato Light" w:cstheme="minorHAnsi"/>
                <w:szCs w:val="20"/>
              </w:rPr>
            </w:pPr>
            <w:r w:rsidRPr="0032722B">
              <w:rPr>
                <w:rFonts w:ascii="Lato Light" w:hAnsi="Lato Light" w:cstheme="minorHAnsi"/>
                <w:szCs w:val="20"/>
              </w:rPr>
              <w:t>Insert an example weekly rate of pay, e.g. £348.80 per week (N</w:t>
            </w:r>
            <w:r>
              <w:rPr>
                <w:rFonts w:ascii="Lato Light" w:hAnsi="Lato Light" w:cstheme="minorHAnsi"/>
                <w:szCs w:val="20"/>
              </w:rPr>
              <w:t>L</w:t>
            </w:r>
            <w:r w:rsidRPr="0032722B">
              <w:rPr>
                <w:rFonts w:ascii="Lato Light" w:hAnsi="Lato Light" w:cstheme="minorHAnsi"/>
                <w:szCs w:val="20"/>
              </w:rPr>
              <w:t>W x 40 hours)</w:t>
            </w:r>
          </w:p>
        </w:tc>
      </w:tr>
      <w:tr w:rsidR="00F77F98" w14:paraId="326D561F" w14:textId="77777777" w:rsidTr="003A2BC9">
        <w:tc>
          <w:tcPr>
            <w:tcW w:w="1129" w:type="dxa"/>
          </w:tcPr>
          <w:p w14:paraId="61F8C123" w14:textId="56154E06" w:rsidR="00F77F98" w:rsidRPr="008579BF" w:rsidRDefault="00F77F98" w:rsidP="00F77F98">
            <w:pPr>
              <w:pStyle w:val="BodyText"/>
              <w:rPr>
                <w:rFonts w:ascii="Lato Light" w:hAnsi="Lato Light" w:cstheme="minorHAnsi"/>
              </w:rPr>
            </w:pPr>
            <w:r w:rsidRPr="00756667">
              <w:rPr>
                <w:rFonts w:ascii="Lato Light" w:hAnsi="Lato Light" w:cstheme="minorHAnsi"/>
              </w:rPr>
              <w:t xml:space="preserve">Note 14 </w:t>
            </w:r>
          </w:p>
        </w:tc>
        <w:tc>
          <w:tcPr>
            <w:tcW w:w="7887" w:type="dxa"/>
          </w:tcPr>
          <w:p w14:paraId="1F1637F4" w14:textId="037E0C96" w:rsidR="00F77F98" w:rsidRPr="00E5301C" w:rsidRDefault="00F77F98" w:rsidP="00F77F98">
            <w:pPr>
              <w:tabs>
                <w:tab w:val="left" w:pos="3416"/>
              </w:tabs>
              <w:spacing w:line="276" w:lineRule="auto"/>
              <w:rPr>
                <w:rFonts w:ascii="Lato Light" w:hAnsi="Lato Light" w:cstheme="minorHAnsi"/>
                <w:szCs w:val="20"/>
              </w:rPr>
            </w:pPr>
            <w:r>
              <w:rPr>
                <w:rFonts w:ascii="Lato Light" w:hAnsi="Lato Light" w:cstheme="minorHAnsi"/>
                <w:szCs w:val="20"/>
              </w:rPr>
              <w:t>Insert statutory deductions that the umbrella company or other intermediary will make to the worker’s pay such as PAYE, employee NICs, employee pension contribution (automatic enrolment) or student loan (if known).</w:t>
            </w:r>
          </w:p>
        </w:tc>
      </w:tr>
      <w:tr w:rsidR="00F77F98" w14:paraId="1DDFB38F" w14:textId="77777777" w:rsidTr="003A2BC9">
        <w:tc>
          <w:tcPr>
            <w:tcW w:w="1129" w:type="dxa"/>
          </w:tcPr>
          <w:p w14:paraId="0DDD1570" w14:textId="0A5F1D5E" w:rsidR="00F77F98" w:rsidRPr="008579BF" w:rsidRDefault="00F77F98" w:rsidP="00F77F98">
            <w:pPr>
              <w:pStyle w:val="BodyText"/>
              <w:rPr>
                <w:rFonts w:ascii="Lato Light" w:hAnsi="Lato Light" w:cstheme="minorHAnsi"/>
              </w:rPr>
            </w:pPr>
            <w:r w:rsidRPr="00756667">
              <w:rPr>
                <w:rFonts w:ascii="Lato Light" w:hAnsi="Lato Light" w:cstheme="minorHAnsi"/>
              </w:rPr>
              <w:t>Note 15</w:t>
            </w:r>
          </w:p>
        </w:tc>
        <w:tc>
          <w:tcPr>
            <w:tcW w:w="7887" w:type="dxa"/>
          </w:tcPr>
          <w:p w14:paraId="758C2E78" w14:textId="03341E20" w:rsidR="00F77F98" w:rsidRPr="00E5301C" w:rsidRDefault="00F77F98" w:rsidP="00F77F98">
            <w:pPr>
              <w:tabs>
                <w:tab w:val="left" w:pos="3416"/>
              </w:tabs>
              <w:spacing w:line="276" w:lineRule="auto"/>
              <w:rPr>
                <w:rFonts w:ascii="Lato Light" w:hAnsi="Lato Light" w:cstheme="minorHAnsi"/>
                <w:szCs w:val="20"/>
              </w:rPr>
            </w:pPr>
            <w:r>
              <w:rPr>
                <w:rFonts w:ascii="Lato Light" w:hAnsi="Lato Light" w:cstheme="minorHAnsi"/>
                <w:szCs w:val="20"/>
              </w:rPr>
              <w:t>Where applicable, insert any</w:t>
            </w:r>
            <w:r w:rsidRPr="008579BF">
              <w:rPr>
                <w:rFonts w:ascii="Lato Light" w:hAnsi="Lato Light" w:cstheme="minorHAnsi"/>
                <w:szCs w:val="20"/>
              </w:rPr>
              <w:t xml:space="preserve"> contractual deductions such as private healthcare or enhanced pension scheme</w:t>
            </w:r>
            <w:r>
              <w:rPr>
                <w:rFonts w:ascii="Lato Light" w:hAnsi="Lato Light" w:cstheme="minorHAnsi"/>
                <w:szCs w:val="20"/>
              </w:rPr>
              <w:t xml:space="preserve"> (though it is unusual for temporary workers to receive such benefits).</w:t>
            </w:r>
          </w:p>
        </w:tc>
      </w:tr>
      <w:tr w:rsidR="00F77F98" w14:paraId="2001C65F" w14:textId="77777777" w:rsidTr="003A2BC9">
        <w:tc>
          <w:tcPr>
            <w:tcW w:w="1129" w:type="dxa"/>
          </w:tcPr>
          <w:p w14:paraId="7C82102F" w14:textId="7DF642D0" w:rsidR="00F77F98" w:rsidRPr="008579BF" w:rsidRDefault="00F77F98" w:rsidP="00F77F98">
            <w:pPr>
              <w:pStyle w:val="BodyText"/>
              <w:rPr>
                <w:rFonts w:ascii="Lato Light" w:hAnsi="Lato Light" w:cstheme="minorHAnsi"/>
              </w:rPr>
            </w:pPr>
            <w:r w:rsidRPr="00756667">
              <w:rPr>
                <w:rFonts w:ascii="Lato Light" w:hAnsi="Lato Light" w:cstheme="minorHAnsi"/>
              </w:rPr>
              <w:t>Note 16</w:t>
            </w:r>
          </w:p>
        </w:tc>
        <w:tc>
          <w:tcPr>
            <w:tcW w:w="7887" w:type="dxa"/>
          </w:tcPr>
          <w:p w14:paraId="24B3C7B9" w14:textId="050BA268" w:rsidR="00F77F98" w:rsidRPr="00E5301C" w:rsidRDefault="00F77F98" w:rsidP="00F77F98">
            <w:pPr>
              <w:tabs>
                <w:tab w:val="left" w:pos="3416"/>
              </w:tabs>
              <w:spacing w:line="276" w:lineRule="auto"/>
              <w:rPr>
                <w:rFonts w:ascii="Lato Light" w:hAnsi="Lato Light" w:cstheme="minorHAnsi"/>
                <w:szCs w:val="20"/>
              </w:rPr>
            </w:pPr>
            <w:r w:rsidRPr="00756667">
              <w:rPr>
                <w:rFonts w:ascii="Lato Light" w:hAnsi="Lato Light" w:cstheme="minorHAnsi"/>
                <w:szCs w:val="20"/>
              </w:rPr>
              <w:t>Insert</w:t>
            </w:r>
            <w:r>
              <w:rPr>
                <w:rFonts w:ascii="Lato Light" w:hAnsi="Lato Light" w:cstheme="minorHAnsi"/>
                <w:szCs w:val="20"/>
              </w:rPr>
              <w:t xml:space="preserve"> type of</w:t>
            </w:r>
            <w:r w:rsidRPr="00756667">
              <w:rPr>
                <w:rFonts w:ascii="Lato Light" w:hAnsi="Lato Light" w:cstheme="minorHAnsi"/>
                <w:szCs w:val="20"/>
              </w:rPr>
              <w:t xml:space="preserve"> deductions </w:t>
            </w:r>
            <w:r>
              <w:rPr>
                <w:rFonts w:ascii="Lato Light" w:hAnsi="Lato Light" w:cstheme="minorHAnsi"/>
                <w:szCs w:val="20"/>
              </w:rPr>
              <w:t>such as</w:t>
            </w:r>
            <w:r w:rsidRPr="00756667">
              <w:rPr>
                <w:rFonts w:ascii="Lato Light" w:hAnsi="Lato Light" w:cstheme="minorHAnsi"/>
                <w:szCs w:val="20"/>
              </w:rPr>
              <w:t xml:space="preserve"> DBS checks, training etc.</w:t>
            </w:r>
            <w:r>
              <w:rPr>
                <w:rFonts w:ascii="Lato Light" w:hAnsi="Lato Light" w:cstheme="minorHAnsi"/>
                <w:szCs w:val="20"/>
              </w:rPr>
              <w:t xml:space="preserve"> You can state where these are one-off deductions. </w:t>
            </w:r>
          </w:p>
        </w:tc>
      </w:tr>
      <w:tr w:rsidR="00F77F98" w14:paraId="665B2991" w14:textId="77777777" w:rsidTr="003A2BC9">
        <w:tc>
          <w:tcPr>
            <w:tcW w:w="1129" w:type="dxa"/>
          </w:tcPr>
          <w:p w14:paraId="6D60F1D5" w14:textId="6B6E1115" w:rsidR="00F77F98" w:rsidRPr="008579BF" w:rsidRDefault="00F77F98" w:rsidP="00F77F98">
            <w:pPr>
              <w:pStyle w:val="BodyText"/>
              <w:rPr>
                <w:rFonts w:ascii="Lato Light" w:hAnsi="Lato Light" w:cstheme="minorHAnsi"/>
              </w:rPr>
            </w:pPr>
            <w:r w:rsidRPr="00756667">
              <w:rPr>
                <w:rFonts w:ascii="Lato Light" w:hAnsi="Lato Light" w:cstheme="minorHAnsi"/>
              </w:rPr>
              <w:t>Note 17</w:t>
            </w:r>
          </w:p>
        </w:tc>
        <w:tc>
          <w:tcPr>
            <w:tcW w:w="7887" w:type="dxa"/>
          </w:tcPr>
          <w:p w14:paraId="3B2A71C3" w14:textId="6E84C163" w:rsidR="00F77F98" w:rsidRPr="00E5301C" w:rsidRDefault="00F77F98" w:rsidP="00F77F98">
            <w:pPr>
              <w:tabs>
                <w:tab w:val="left" w:pos="3416"/>
              </w:tabs>
              <w:spacing w:line="276" w:lineRule="auto"/>
              <w:rPr>
                <w:rFonts w:ascii="Lato Light" w:hAnsi="Lato Light" w:cstheme="minorHAnsi"/>
                <w:szCs w:val="20"/>
              </w:rPr>
            </w:pPr>
            <w:r>
              <w:rPr>
                <w:rFonts w:ascii="Lato Light" w:hAnsi="Lato Light" w:cstheme="minorHAnsi"/>
                <w:szCs w:val="20"/>
              </w:rPr>
              <w:t xml:space="preserve">Insert statutory minimum of 5.6 weeks/28 days for full time workers </w:t>
            </w:r>
            <w:r w:rsidRPr="008579BF">
              <w:rPr>
                <w:rFonts w:ascii="Lato Light" w:hAnsi="Lato Light" w:cstheme="minorHAnsi"/>
                <w:szCs w:val="20"/>
              </w:rPr>
              <w:t xml:space="preserve">or for part time workers </w:t>
            </w:r>
            <w:r>
              <w:rPr>
                <w:rFonts w:ascii="Lato Light" w:hAnsi="Lato Light" w:cstheme="minorHAnsi"/>
                <w:szCs w:val="20"/>
              </w:rPr>
              <w:t xml:space="preserve">insert </w:t>
            </w:r>
            <w:r w:rsidRPr="008579BF">
              <w:rPr>
                <w:rFonts w:ascii="Lato Light" w:hAnsi="Lato Light" w:cstheme="minorHAnsi"/>
                <w:szCs w:val="20"/>
              </w:rPr>
              <w:t>that it will be pro-rated accordingly.</w:t>
            </w:r>
          </w:p>
        </w:tc>
      </w:tr>
      <w:tr w:rsidR="00F77F98" w14:paraId="15FA90D2" w14:textId="77777777" w:rsidTr="003A2BC9">
        <w:tc>
          <w:tcPr>
            <w:tcW w:w="1129" w:type="dxa"/>
          </w:tcPr>
          <w:p w14:paraId="7E7824C3" w14:textId="789245A4" w:rsidR="00F77F98" w:rsidRPr="008579BF" w:rsidRDefault="00F77F98" w:rsidP="00F77F98">
            <w:pPr>
              <w:pStyle w:val="BodyText"/>
              <w:rPr>
                <w:rFonts w:ascii="Lato Light" w:hAnsi="Lato Light" w:cstheme="minorHAnsi"/>
              </w:rPr>
            </w:pPr>
            <w:r>
              <w:rPr>
                <w:rFonts w:ascii="Lato Light" w:hAnsi="Lato Light" w:cstheme="minorHAnsi"/>
              </w:rPr>
              <w:t>Note 18</w:t>
            </w:r>
          </w:p>
        </w:tc>
        <w:tc>
          <w:tcPr>
            <w:tcW w:w="7887" w:type="dxa"/>
          </w:tcPr>
          <w:p w14:paraId="62273A75" w14:textId="6F1A8609" w:rsidR="00F77F98" w:rsidRPr="00E5301C" w:rsidRDefault="00F77F98" w:rsidP="00F77F98">
            <w:pPr>
              <w:tabs>
                <w:tab w:val="left" w:pos="3416"/>
              </w:tabs>
              <w:spacing w:line="276" w:lineRule="auto"/>
              <w:rPr>
                <w:rFonts w:ascii="Lato Light" w:hAnsi="Lato Light" w:cstheme="minorHAnsi"/>
                <w:szCs w:val="20"/>
              </w:rPr>
            </w:pPr>
            <w:r>
              <w:rPr>
                <w:rFonts w:ascii="Lato Light" w:hAnsi="Lato Light" w:cstheme="minorHAnsi"/>
                <w:szCs w:val="20"/>
              </w:rPr>
              <w:t xml:space="preserve">Insert additional non-monetary benefits whether provided by the umbrella such as collective facilities provided by the client or other benefits provided by the umbrella. </w:t>
            </w:r>
          </w:p>
        </w:tc>
      </w:tr>
    </w:tbl>
    <w:p w14:paraId="66F84B43" w14:textId="77777777" w:rsidR="00483C58" w:rsidRDefault="00483C58">
      <w:pPr>
        <w:rPr>
          <w:rFonts w:ascii="Lato" w:hAnsi="Lato"/>
          <w:color w:val="5974D4"/>
          <w:sz w:val="24"/>
          <w:szCs w:val="24"/>
          <w14:ligatures w14:val="standard"/>
        </w:rPr>
      </w:pPr>
      <w:r>
        <w:br w:type="page"/>
      </w:r>
    </w:p>
    <w:p w14:paraId="18EB031D" w14:textId="5E6C3815" w:rsidR="0002568F" w:rsidRDefault="0002568F" w:rsidP="0002568F">
      <w:pPr>
        <w:pStyle w:val="IntroductionParagraph"/>
        <w:ind w:left="0"/>
        <w:rPr>
          <w:lang w:val="en-GB"/>
        </w:rPr>
      </w:pPr>
      <w:r>
        <w:rPr>
          <w:lang w:val="en-GB"/>
        </w:rPr>
        <w:lastRenderedPageBreak/>
        <w:t>Representative statement</w:t>
      </w:r>
    </w:p>
    <w:p w14:paraId="1FB7E62E" w14:textId="77777777" w:rsidR="0053133A" w:rsidRDefault="0053133A" w:rsidP="0053133A">
      <w:pPr>
        <w:pStyle w:val="BodyText"/>
      </w:pPr>
      <w:r>
        <w:t xml:space="preserve">This representative statement differs from those for PAYE and PSC workers – it is important that the temporary worker can see the difference between what the employment business pays to the umbrella (often quoted as the “limited company rate”) and what s/he will receive from the umbrella. </w:t>
      </w:r>
    </w:p>
    <w:p w14:paraId="6D062D87" w14:textId="77777777" w:rsidR="0053133A" w:rsidRDefault="0053133A" w:rsidP="0053133A">
      <w:pPr>
        <w:pStyle w:val="BodyText"/>
      </w:pPr>
    </w:p>
    <w:p w14:paraId="210D8470" w14:textId="77777777" w:rsidR="0053133A" w:rsidRDefault="0053133A" w:rsidP="0053133A">
      <w:pPr>
        <w:pStyle w:val="BodyText"/>
      </w:pPr>
      <w:r w:rsidRPr="00F66A4F">
        <w:t xml:space="preserve">These </w:t>
      </w:r>
      <w:r>
        <w:t xml:space="preserve">figures can be estimated and do not need to exactly reflect the specific rate of pay the temporary worker will eventually receive.  However, they should show in a realistic way the deductions made to a proposed rate of pay and </w:t>
      </w:r>
      <w:r w:rsidRPr="00F66A4F">
        <w:t>how th</w:t>
      </w:r>
      <w:r>
        <w:t>ose</w:t>
      </w:r>
      <w:r w:rsidRPr="00F66A4F">
        <w:t xml:space="preserve"> deductions will </w:t>
      </w:r>
      <w:r>
        <w:t>affect the worker’s pay</w:t>
      </w:r>
      <w:r w:rsidRPr="00F66A4F">
        <w:t>.</w:t>
      </w:r>
      <w:r>
        <w:t xml:space="preserve"> This should reflect a single prospective period based on the intervals shown under ‘General Information’. </w:t>
      </w:r>
    </w:p>
    <w:p w14:paraId="0FFD8207" w14:textId="77777777" w:rsidR="0002568F" w:rsidRDefault="0002568F" w:rsidP="0002568F">
      <w:pPr>
        <w:pStyle w:val="BodyText"/>
      </w:pPr>
    </w:p>
    <w:tbl>
      <w:tblPr>
        <w:tblStyle w:val="RECtable1"/>
        <w:tblW w:w="0" w:type="auto"/>
        <w:tblLook w:val="0480" w:firstRow="0" w:lastRow="0" w:firstColumn="1" w:lastColumn="0" w:noHBand="0" w:noVBand="1"/>
      </w:tblPr>
      <w:tblGrid>
        <w:gridCol w:w="1134"/>
        <w:gridCol w:w="7603"/>
      </w:tblGrid>
      <w:tr w:rsidR="00D77462" w14:paraId="722E31EC" w14:textId="77777777" w:rsidTr="003A2BC9">
        <w:tc>
          <w:tcPr>
            <w:tcW w:w="1134" w:type="dxa"/>
          </w:tcPr>
          <w:p w14:paraId="1ACA54F7" w14:textId="44956465" w:rsidR="00D77462" w:rsidRDefault="00D77462" w:rsidP="00D77462">
            <w:pPr>
              <w:pStyle w:val="BodyText"/>
            </w:pPr>
            <w:r>
              <w:rPr>
                <w:rFonts w:ascii="Lato Light" w:hAnsi="Lato Light" w:cstheme="minorHAnsi"/>
              </w:rPr>
              <w:t>Note 19</w:t>
            </w:r>
          </w:p>
        </w:tc>
        <w:tc>
          <w:tcPr>
            <w:tcW w:w="7603" w:type="dxa"/>
          </w:tcPr>
          <w:p w14:paraId="5F2A3B34" w14:textId="095F4F79" w:rsidR="00D77462" w:rsidRPr="0002568F" w:rsidRDefault="00D77462" w:rsidP="00E04707">
            <w:pPr>
              <w:tabs>
                <w:tab w:val="left" w:pos="3416"/>
              </w:tabs>
              <w:spacing w:line="276" w:lineRule="auto"/>
              <w:rPr>
                <w:rFonts w:ascii="Lato Light" w:hAnsi="Lato Light" w:cstheme="minorHAnsi"/>
                <w:szCs w:val="20"/>
              </w:rPr>
            </w:pPr>
            <w:r>
              <w:rPr>
                <w:rFonts w:ascii="Lato Light" w:hAnsi="Lato Light" w:cstheme="minorHAnsi"/>
                <w:szCs w:val="20"/>
              </w:rPr>
              <w:t xml:space="preserve">Insert figure for gross or minimum amount to be transferred to the umbrella company or other intermediary. This will include the various employer overheads the umbrella will deduct, including employer NICs, employers’ pension contributions (auto-enrolment), apprenticeship levy and the payroll </w:t>
            </w:r>
            <w:r w:rsidR="00E04707">
              <w:rPr>
                <w:rFonts w:ascii="Lato Light" w:hAnsi="Lato Light" w:cstheme="minorHAnsi"/>
                <w:szCs w:val="20"/>
              </w:rPr>
              <w:t>fee.</w:t>
            </w:r>
            <w:r>
              <w:rPr>
                <w:rFonts w:ascii="Lato Light" w:hAnsi="Lato Light" w:cstheme="minorHAnsi"/>
                <w:szCs w:val="20"/>
              </w:rPr>
              <w:t xml:space="preserve"> </w:t>
            </w:r>
          </w:p>
        </w:tc>
      </w:tr>
      <w:tr w:rsidR="00D77462" w14:paraId="48C3D7EA" w14:textId="77777777" w:rsidTr="003A2BC9">
        <w:tc>
          <w:tcPr>
            <w:tcW w:w="1134" w:type="dxa"/>
          </w:tcPr>
          <w:p w14:paraId="713E2A7C" w14:textId="0F93F123" w:rsidR="00D77462" w:rsidRDefault="00D77462" w:rsidP="00D77462">
            <w:pPr>
              <w:pStyle w:val="BodyText"/>
            </w:pPr>
            <w:r>
              <w:rPr>
                <w:rFonts w:ascii="Lato Light" w:hAnsi="Lato Light" w:cstheme="minorHAnsi"/>
              </w:rPr>
              <w:t>Note 20</w:t>
            </w:r>
          </w:p>
        </w:tc>
        <w:tc>
          <w:tcPr>
            <w:tcW w:w="7603" w:type="dxa"/>
          </w:tcPr>
          <w:p w14:paraId="78F0CBB5" w14:textId="5F3620EC" w:rsidR="00D77462" w:rsidRPr="0002568F" w:rsidRDefault="00D77462" w:rsidP="00E04707">
            <w:pPr>
              <w:tabs>
                <w:tab w:val="left" w:pos="3416"/>
              </w:tabs>
              <w:spacing w:line="276" w:lineRule="auto"/>
              <w:rPr>
                <w:rFonts w:ascii="Lato Light" w:hAnsi="Lato Light" w:cstheme="minorHAnsi"/>
                <w:szCs w:val="20"/>
              </w:rPr>
            </w:pPr>
            <w:r>
              <w:rPr>
                <w:rFonts w:ascii="Lato Light" w:hAnsi="Lato Light" w:cstheme="minorHAnsi"/>
                <w:szCs w:val="20"/>
              </w:rPr>
              <w:t xml:space="preserve">Insert figure for statutory deductions that the umbrella company or other intermediary will make to the gross sum it receives. </w:t>
            </w:r>
          </w:p>
        </w:tc>
      </w:tr>
      <w:tr w:rsidR="00D77462" w14:paraId="405FF537" w14:textId="77777777" w:rsidTr="003A2BC9">
        <w:tc>
          <w:tcPr>
            <w:tcW w:w="1134" w:type="dxa"/>
          </w:tcPr>
          <w:p w14:paraId="1C3EFAE9" w14:textId="2305EF57" w:rsidR="00D77462" w:rsidRDefault="00D77462" w:rsidP="00D77462">
            <w:pPr>
              <w:pStyle w:val="BodyText"/>
            </w:pPr>
            <w:r>
              <w:rPr>
                <w:rFonts w:ascii="Lato Light" w:hAnsi="Lato Light" w:cstheme="minorHAnsi"/>
              </w:rPr>
              <w:t>Note 21</w:t>
            </w:r>
          </w:p>
        </w:tc>
        <w:tc>
          <w:tcPr>
            <w:tcW w:w="7603" w:type="dxa"/>
          </w:tcPr>
          <w:p w14:paraId="372C7A63" w14:textId="0DA80805" w:rsidR="00D77462" w:rsidRPr="0002568F" w:rsidRDefault="00D77462" w:rsidP="00E04707">
            <w:pPr>
              <w:tabs>
                <w:tab w:val="left" w:pos="3416"/>
              </w:tabs>
              <w:spacing w:line="276" w:lineRule="auto"/>
              <w:rPr>
                <w:rFonts w:ascii="Lato Light" w:hAnsi="Lato Light" w:cstheme="minorHAnsi"/>
                <w:szCs w:val="20"/>
              </w:rPr>
            </w:pPr>
            <w:r>
              <w:rPr>
                <w:rFonts w:ascii="Lato Light" w:hAnsi="Lato Light" w:cstheme="minorHAnsi"/>
                <w:szCs w:val="20"/>
              </w:rPr>
              <w:t xml:space="preserve">Insert figure for other deductions that the umbrella company or other intermediary will make to the gross amount it receives.  This will include the admin/ payroll fee they charge the worker.  It should also include any charges for other benefits the umbrella provides to the temporary worker e.g. insurance. </w:t>
            </w:r>
          </w:p>
        </w:tc>
      </w:tr>
      <w:tr w:rsidR="00D77462" w14:paraId="142B9290" w14:textId="77777777" w:rsidTr="003A2BC9">
        <w:tc>
          <w:tcPr>
            <w:tcW w:w="1134" w:type="dxa"/>
          </w:tcPr>
          <w:p w14:paraId="3C4F233C" w14:textId="0122B1A8" w:rsidR="00D77462" w:rsidRDefault="00D77462" w:rsidP="00D77462">
            <w:pPr>
              <w:pStyle w:val="BodyText"/>
            </w:pPr>
            <w:r>
              <w:rPr>
                <w:rFonts w:ascii="Lato Light" w:hAnsi="Lato Light" w:cstheme="minorHAnsi"/>
              </w:rPr>
              <w:t>Note 22</w:t>
            </w:r>
          </w:p>
        </w:tc>
        <w:tc>
          <w:tcPr>
            <w:tcW w:w="7603" w:type="dxa"/>
          </w:tcPr>
          <w:p w14:paraId="25718426" w14:textId="12AEE970" w:rsidR="00D77462" w:rsidRDefault="00D77462" w:rsidP="00E04707">
            <w:pPr>
              <w:tabs>
                <w:tab w:val="left" w:pos="3416"/>
              </w:tabs>
              <w:spacing w:line="276" w:lineRule="auto"/>
              <w:rPr>
                <w:rFonts w:ascii="Lato Light" w:hAnsi="Lato Light" w:cstheme="minorHAnsi"/>
                <w:szCs w:val="20"/>
              </w:rPr>
            </w:pPr>
            <w:r>
              <w:rPr>
                <w:rFonts w:ascii="Lato Light" w:hAnsi="Lato Light" w:cstheme="minorHAnsi"/>
                <w:szCs w:val="20"/>
              </w:rPr>
              <w:t xml:space="preserve">Insert figure for example rate of pay to the person carrying out the work (from the umbrella company or other intermediary). This will be the gross amount payable to the worker before deductions. </w:t>
            </w:r>
          </w:p>
          <w:p w14:paraId="5B3E36AB" w14:textId="77777777" w:rsidR="00E04707" w:rsidRDefault="00E04707" w:rsidP="00E04707">
            <w:pPr>
              <w:tabs>
                <w:tab w:val="left" w:pos="3416"/>
              </w:tabs>
              <w:spacing w:line="276" w:lineRule="auto"/>
              <w:rPr>
                <w:rFonts w:ascii="Lato Light" w:hAnsi="Lato Light" w:cstheme="minorHAnsi"/>
                <w:szCs w:val="20"/>
              </w:rPr>
            </w:pPr>
          </w:p>
          <w:p w14:paraId="43078FFC" w14:textId="1E3158E4" w:rsidR="00D77462" w:rsidRPr="0002568F" w:rsidRDefault="00D77462" w:rsidP="00E04707">
            <w:pPr>
              <w:tabs>
                <w:tab w:val="left" w:pos="3416"/>
              </w:tabs>
              <w:spacing w:line="276" w:lineRule="auto"/>
              <w:rPr>
                <w:rFonts w:ascii="Lato Light" w:hAnsi="Lato Light" w:cstheme="minorHAnsi"/>
                <w:szCs w:val="20"/>
              </w:rPr>
            </w:pPr>
            <w:r>
              <w:rPr>
                <w:rFonts w:ascii="Lato Light" w:hAnsi="Lato Light" w:cstheme="minorHAnsi"/>
                <w:szCs w:val="20"/>
              </w:rPr>
              <w:t xml:space="preserve">You must be very clear how the umbrella company operates holiday pay (which should not be rolled up),  expenses (which few temporary workers can now claim) or “bonuses” (often the difference between NMW and the actual assignment rate the temporary worker will earn). The KID </w:t>
            </w:r>
            <w:r w:rsidR="00D1539F">
              <w:rPr>
                <w:rFonts w:ascii="Lato Light" w:hAnsi="Lato Light" w:cstheme="minorHAnsi"/>
                <w:szCs w:val="20"/>
              </w:rPr>
              <w:t>is</w:t>
            </w:r>
            <w:r>
              <w:rPr>
                <w:rFonts w:ascii="Lato Light" w:hAnsi="Lato Light" w:cstheme="minorHAnsi"/>
                <w:szCs w:val="20"/>
              </w:rPr>
              <w:t xml:space="preserve"> all about transparency.</w:t>
            </w:r>
          </w:p>
        </w:tc>
      </w:tr>
      <w:tr w:rsidR="00D77462" w14:paraId="49127B6A" w14:textId="77777777" w:rsidTr="003A2BC9">
        <w:tc>
          <w:tcPr>
            <w:tcW w:w="1134" w:type="dxa"/>
          </w:tcPr>
          <w:p w14:paraId="66A253E2" w14:textId="3CF06881" w:rsidR="00D77462" w:rsidRDefault="00D77462" w:rsidP="00D77462">
            <w:pPr>
              <w:pStyle w:val="BodyText"/>
            </w:pPr>
            <w:r>
              <w:rPr>
                <w:rFonts w:ascii="Lato Light" w:hAnsi="Lato Light" w:cstheme="minorHAnsi"/>
              </w:rPr>
              <w:t>Note 23</w:t>
            </w:r>
          </w:p>
        </w:tc>
        <w:tc>
          <w:tcPr>
            <w:tcW w:w="7603" w:type="dxa"/>
          </w:tcPr>
          <w:p w14:paraId="7C79006E" w14:textId="54D70B64" w:rsidR="00D77462" w:rsidRPr="0002568F" w:rsidRDefault="00D77462" w:rsidP="00E04707">
            <w:pPr>
              <w:tabs>
                <w:tab w:val="left" w:pos="3416"/>
              </w:tabs>
              <w:spacing w:line="276" w:lineRule="auto"/>
              <w:rPr>
                <w:rFonts w:ascii="Lato Light" w:hAnsi="Lato Light" w:cstheme="minorHAnsi"/>
                <w:szCs w:val="20"/>
              </w:rPr>
            </w:pPr>
            <w:r>
              <w:rPr>
                <w:rFonts w:ascii="Lato Light" w:hAnsi="Lato Light" w:cstheme="minorHAnsi"/>
                <w:szCs w:val="20"/>
              </w:rPr>
              <w:t xml:space="preserve">Insert figure for deductions that are required by law to be taken from the workers’ pay; e.g. PAYE, NIC’s, employee pension contributions etc. </w:t>
            </w:r>
          </w:p>
        </w:tc>
      </w:tr>
      <w:tr w:rsidR="00D77462" w14:paraId="6C8A0F3F" w14:textId="77777777" w:rsidTr="003A2BC9">
        <w:tc>
          <w:tcPr>
            <w:tcW w:w="1134" w:type="dxa"/>
          </w:tcPr>
          <w:p w14:paraId="031FCC42" w14:textId="60E19C60" w:rsidR="00D77462" w:rsidRPr="008579BF" w:rsidRDefault="00D77462" w:rsidP="00D77462">
            <w:pPr>
              <w:pStyle w:val="BodyText"/>
              <w:rPr>
                <w:rFonts w:ascii="Lato Light" w:hAnsi="Lato Light" w:cstheme="minorHAnsi"/>
              </w:rPr>
            </w:pPr>
            <w:r>
              <w:rPr>
                <w:rFonts w:ascii="Lato Light" w:hAnsi="Lato Light" w:cstheme="minorHAnsi"/>
              </w:rPr>
              <w:t>Note 24</w:t>
            </w:r>
          </w:p>
        </w:tc>
        <w:tc>
          <w:tcPr>
            <w:tcW w:w="7603" w:type="dxa"/>
          </w:tcPr>
          <w:p w14:paraId="75EBA79C" w14:textId="253822B7" w:rsidR="00D77462" w:rsidRDefault="00D77462" w:rsidP="00E04707">
            <w:pPr>
              <w:tabs>
                <w:tab w:val="left" w:pos="3416"/>
              </w:tabs>
              <w:spacing w:line="276" w:lineRule="auto"/>
              <w:rPr>
                <w:rFonts w:ascii="Lato Light" w:hAnsi="Lato Light" w:cstheme="minorHAnsi"/>
                <w:szCs w:val="20"/>
              </w:rPr>
            </w:pPr>
            <w:r>
              <w:rPr>
                <w:rFonts w:ascii="Lato Light" w:hAnsi="Lato Light" w:cstheme="minorHAnsi"/>
                <w:szCs w:val="20"/>
              </w:rPr>
              <w:t>Insert figure for any other deductions taken from the persons pay, see Note 15.</w:t>
            </w:r>
          </w:p>
        </w:tc>
      </w:tr>
      <w:tr w:rsidR="00084F51" w14:paraId="527FCA9B" w14:textId="77777777" w:rsidTr="003A2BC9">
        <w:tc>
          <w:tcPr>
            <w:tcW w:w="1134" w:type="dxa"/>
          </w:tcPr>
          <w:p w14:paraId="68C73547" w14:textId="40D657A6" w:rsidR="00084F51" w:rsidRDefault="00084F51" w:rsidP="00084F51">
            <w:pPr>
              <w:pStyle w:val="BodyText"/>
              <w:rPr>
                <w:rFonts w:ascii="Lato Light" w:hAnsi="Lato Light" w:cstheme="minorHAnsi"/>
              </w:rPr>
            </w:pPr>
            <w:r>
              <w:rPr>
                <w:rFonts w:ascii="Lato Light" w:hAnsi="Lato Light" w:cstheme="minorHAnsi"/>
              </w:rPr>
              <w:t>Note 25</w:t>
            </w:r>
          </w:p>
        </w:tc>
        <w:tc>
          <w:tcPr>
            <w:tcW w:w="7603" w:type="dxa"/>
          </w:tcPr>
          <w:p w14:paraId="3D53CA2C" w14:textId="27546F61" w:rsidR="00084F51" w:rsidRDefault="00084F51" w:rsidP="00E04707">
            <w:pPr>
              <w:tabs>
                <w:tab w:val="left" w:pos="3416"/>
              </w:tabs>
              <w:spacing w:line="276" w:lineRule="auto"/>
              <w:rPr>
                <w:rFonts w:ascii="Lato Light" w:hAnsi="Lato Light" w:cstheme="minorHAnsi"/>
                <w:szCs w:val="20"/>
              </w:rPr>
            </w:pPr>
            <w:r>
              <w:rPr>
                <w:rFonts w:ascii="Lato Light" w:hAnsi="Lato Light" w:cstheme="minorHAnsi"/>
                <w:szCs w:val="20"/>
              </w:rPr>
              <w:t xml:space="preserve">Insert figure for any fees for goods or services, see Note 16.  State if any of these are one-off. </w:t>
            </w:r>
          </w:p>
        </w:tc>
      </w:tr>
      <w:tr w:rsidR="00084F51" w14:paraId="6089DDDA" w14:textId="77777777" w:rsidTr="003A2BC9">
        <w:tc>
          <w:tcPr>
            <w:tcW w:w="1134" w:type="dxa"/>
          </w:tcPr>
          <w:p w14:paraId="3567ADC8" w14:textId="201C274C" w:rsidR="00084F51" w:rsidRDefault="00084F51" w:rsidP="00084F51">
            <w:pPr>
              <w:pStyle w:val="BodyText"/>
              <w:rPr>
                <w:rFonts w:ascii="Lato Light" w:hAnsi="Lato Light" w:cstheme="minorHAnsi"/>
              </w:rPr>
            </w:pPr>
            <w:r>
              <w:rPr>
                <w:rFonts w:ascii="Lato Light" w:hAnsi="Lato Light" w:cstheme="minorHAnsi"/>
              </w:rPr>
              <w:t>Note 26</w:t>
            </w:r>
          </w:p>
        </w:tc>
        <w:tc>
          <w:tcPr>
            <w:tcW w:w="7603" w:type="dxa"/>
          </w:tcPr>
          <w:p w14:paraId="6582A892" w14:textId="2D10B4E7" w:rsidR="00084F51" w:rsidRDefault="00084F51" w:rsidP="00E04707">
            <w:pPr>
              <w:tabs>
                <w:tab w:val="left" w:pos="3416"/>
              </w:tabs>
              <w:spacing w:line="276" w:lineRule="auto"/>
              <w:rPr>
                <w:rFonts w:ascii="Lato Light" w:hAnsi="Lato Light" w:cstheme="minorHAnsi"/>
                <w:szCs w:val="20"/>
              </w:rPr>
            </w:pPr>
            <w:r>
              <w:rPr>
                <w:rFonts w:ascii="Lato Light" w:hAnsi="Lato Light" w:cstheme="minorHAnsi"/>
                <w:szCs w:val="20"/>
              </w:rPr>
              <w:t xml:space="preserve">Insert figure for example net pay that the person will take home. </w:t>
            </w:r>
          </w:p>
        </w:tc>
      </w:tr>
      <w:tr w:rsidR="00084F51" w14:paraId="4DBEB1A0" w14:textId="77777777" w:rsidTr="003A2BC9">
        <w:tc>
          <w:tcPr>
            <w:tcW w:w="1134" w:type="dxa"/>
          </w:tcPr>
          <w:p w14:paraId="27E19AFE" w14:textId="21AC6ECD" w:rsidR="00084F51" w:rsidRDefault="00084F51" w:rsidP="00084F51">
            <w:pPr>
              <w:pStyle w:val="BodyText"/>
              <w:rPr>
                <w:rFonts w:ascii="Lato Light" w:hAnsi="Lato Light" w:cstheme="minorHAnsi"/>
              </w:rPr>
            </w:pPr>
            <w:r>
              <w:rPr>
                <w:rFonts w:ascii="Lato Light" w:hAnsi="Lato Light" w:cstheme="minorHAnsi"/>
              </w:rPr>
              <w:t>Note 27</w:t>
            </w:r>
          </w:p>
        </w:tc>
        <w:tc>
          <w:tcPr>
            <w:tcW w:w="7603" w:type="dxa"/>
          </w:tcPr>
          <w:p w14:paraId="1503CC3B" w14:textId="36FDE370" w:rsidR="00084F51" w:rsidRDefault="00084F51" w:rsidP="00E04707">
            <w:pPr>
              <w:tabs>
                <w:tab w:val="left" w:pos="3416"/>
              </w:tabs>
              <w:spacing w:line="276" w:lineRule="auto"/>
              <w:rPr>
                <w:rFonts w:ascii="Lato Light" w:hAnsi="Lato Light" w:cstheme="minorHAnsi"/>
                <w:szCs w:val="20"/>
              </w:rPr>
            </w:pPr>
            <w:r>
              <w:rPr>
                <w:rFonts w:ascii="Lato Light" w:hAnsi="Lato Light" w:cstheme="minorHAnsi"/>
                <w:szCs w:val="20"/>
              </w:rPr>
              <w:t xml:space="preserve">See link to </w:t>
            </w:r>
            <w:hyperlink r:id="rId12" w:history="1">
              <w:r w:rsidRPr="00F7309D">
                <w:rPr>
                  <w:rStyle w:val="Hyperlink"/>
                  <w:rFonts w:ascii="Lato Light" w:hAnsi="Lato Light" w:cstheme="minorHAnsi"/>
                  <w:szCs w:val="20"/>
                </w:rPr>
                <w:t>REC template opt out form</w:t>
              </w:r>
            </w:hyperlink>
            <w:r>
              <w:rPr>
                <w:rFonts w:ascii="Lato Light" w:hAnsi="Lato Light" w:cstheme="minorHAnsi"/>
                <w:szCs w:val="20"/>
              </w:rPr>
              <w:t xml:space="preserve">. </w:t>
            </w:r>
          </w:p>
        </w:tc>
      </w:tr>
    </w:tbl>
    <w:p w14:paraId="3E450CF7" w14:textId="77777777" w:rsidR="0002568F" w:rsidRPr="0002568F" w:rsidRDefault="0002568F" w:rsidP="0002568F">
      <w:pPr>
        <w:pStyle w:val="IntroductionParagraph"/>
        <w:ind w:left="0"/>
        <w:rPr>
          <w:lang w:val="en-GB"/>
        </w:rPr>
      </w:pPr>
    </w:p>
    <w:sectPr w:rsidR="0002568F" w:rsidRPr="0002568F" w:rsidSect="00483C58">
      <w:headerReference w:type="default" r:id="rId13"/>
      <w:pgSz w:w="11906" w:h="16838"/>
      <w:pgMar w:top="720" w:right="720" w:bottom="720" w:left="72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9C2491" w14:textId="77777777" w:rsidR="00325059" w:rsidRDefault="00325059" w:rsidP="008F24B5">
      <w:pPr>
        <w:spacing w:after="0" w:line="240" w:lineRule="auto"/>
      </w:pPr>
      <w:r>
        <w:separator/>
      </w:r>
    </w:p>
  </w:endnote>
  <w:endnote w:type="continuationSeparator" w:id="0">
    <w:p w14:paraId="1977F7BA" w14:textId="77777777" w:rsidR="00325059" w:rsidRDefault="00325059" w:rsidP="008F24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o">
    <w:altName w:val="Segoe UI"/>
    <w:panose1 w:val="020F0502020204030203"/>
    <w:charset w:val="4D"/>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ato Light">
    <w:altName w:val="Segoe UI"/>
    <w:panose1 w:val="020F0502020204030203"/>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Lato" w:hAnsi="Lato"/>
        <w:color w:val="0D133D" w:themeColor="text1"/>
        <w:sz w:val="18"/>
        <w:szCs w:val="18"/>
      </w:rPr>
      <w:id w:val="2124034797"/>
      <w:docPartObj>
        <w:docPartGallery w:val="Page Numbers (Bottom of Page)"/>
        <w:docPartUnique/>
      </w:docPartObj>
    </w:sdtPr>
    <w:sdtEndPr>
      <w:rPr>
        <w:noProof/>
      </w:rPr>
    </w:sdtEndPr>
    <w:sdtContent>
      <w:p w14:paraId="25F0E63C" w14:textId="77777777" w:rsidR="006A65D9" w:rsidRPr="00213EE0" w:rsidRDefault="006A65D9" w:rsidP="00213EE0">
        <w:pPr>
          <w:pStyle w:val="Footer"/>
          <w:pBdr>
            <w:top w:val="single" w:sz="4" w:space="1" w:color="0D133D" w:themeColor="text1"/>
          </w:pBdr>
          <w:jc w:val="right"/>
          <w:rPr>
            <w:rFonts w:ascii="Lato" w:hAnsi="Lato"/>
            <w:color w:val="0D133D" w:themeColor="text1"/>
            <w:sz w:val="18"/>
            <w:szCs w:val="18"/>
          </w:rPr>
        </w:pPr>
        <w:r w:rsidRPr="00213EE0">
          <w:rPr>
            <w:rFonts w:ascii="Lato" w:hAnsi="Lato"/>
            <w:color w:val="0D133D" w:themeColor="text1"/>
            <w:sz w:val="18"/>
            <w:szCs w:val="18"/>
          </w:rPr>
          <w:t>p</w:t>
        </w:r>
        <w:r w:rsidRPr="00213EE0">
          <w:rPr>
            <w:rFonts w:ascii="Lato" w:hAnsi="Lato"/>
            <w:color w:val="0D133D" w:themeColor="text1"/>
            <w:sz w:val="18"/>
            <w:szCs w:val="18"/>
          </w:rPr>
          <w:fldChar w:fldCharType="begin"/>
        </w:r>
        <w:r w:rsidRPr="00213EE0">
          <w:rPr>
            <w:rFonts w:ascii="Lato" w:hAnsi="Lato"/>
            <w:color w:val="0D133D" w:themeColor="text1"/>
            <w:sz w:val="18"/>
            <w:szCs w:val="18"/>
          </w:rPr>
          <w:instrText xml:space="preserve"> PAGE   \* MERGEFORMAT </w:instrText>
        </w:r>
        <w:r w:rsidRPr="00213EE0">
          <w:rPr>
            <w:rFonts w:ascii="Lato" w:hAnsi="Lato"/>
            <w:color w:val="0D133D" w:themeColor="text1"/>
            <w:sz w:val="18"/>
            <w:szCs w:val="18"/>
          </w:rPr>
          <w:fldChar w:fldCharType="separate"/>
        </w:r>
        <w:r w:rsidRPr="00213EE0">
          <w:rPr>
            <w:rFonts w:ascii="Lato" w:hAnsi="Lato"/>
            <w:noProof/>
            <w:color w:val="0D133D" w:themeColor="text1"/>
            <w:sz w:val="18"/>
            <w:szCs w:val="18"/>
          </w:rPr>
          <w:t>2</w:t>
        </w:r>
        <w:r w:rsidRPr="00213EE0">
          <w:rPr>
            <w:rFonts w:ascii="Lato" w:hAnsi="Lato"/>
            <w:noProof/>
            <w:color w:val="0D133D" w:themeColor="text1"/>
            <w:sz w:val="18"/>
            <w:szCs w:val="18"/>
          </w:rPr>
          <w:fldChar w:fldCharType="end"/>
        </w:r>
      </w:p>
    </w:sdtContent>
  </w:sdt>
  <w:p w14:paraId="25BD6231" w14:textId="77777777" w:rsidR="006A65D9" w:rsidRDefault="006A65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2268EE" w14:textId="77777777" w:rsidR="00325059" w:rsidRDefault="00325059" w:rsidP="008F24B5">
      <w:pPr>
        <w:spacing w:after="0" w:line="240" w:lineRule="auto"/>
      </w:pPr>
      <w:r>
        <w:separator/>
      </w:r>
    </w:p>
  </w:footnote>
  <w:footnote w:type="continuationSeparator" w:id="0">
    <w:p w14:paraId="08A673F8" w14:textId="77777777" w:rsidR="00325059" w:rsidRDefault="00325059" w:rsidP="008F24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AB5CD9" w14:textId="77777777" w:rsidR="006F636D" w:rsidRDefault="006F636D">
    <w:pPr>
      <w:pStyle w:val="Header"/>
    </w:pPr>
  </w:p>
  <w:p w14:paraId="22032A0D" w14:textId="77777777" w:rsidR="006F636D" w:rsidRDefault="006F636D">
    <w:pPr>
      <w:pStyle w:val="Header"/>
    </w:pPr>
  </w:p>
  <w:p w14:paraId="7FD0186F" w14:textId="77777777" w:rsidR="006F636D" w:rsidRDefault="006F636D">
    <w:pPr>
      <w:pStyle w:val="Header"/>
    </w:pPr>
  </w:p>
  <w:p w14:paraId="611EBA5D" w14:textId="6E70FE13" w:rsidR="008F24B5" w:rsidRDefault="008F24B5">
    <w:pPr>
      <w:pStyle w:val="Header"/>
    </w:pPr>
    <w:r>
      <w:rPr>
        <w:noProof/>
      </w:rPr>
      <w:drawing>
        <wp:anchor distT="0" distB="0" distL="114300" distR="114300" simplePos="0" relativeHeight="251658240" behindDoc="0" locked="0" layoutInCell="1" allowOverlap="1" wp14:anchorId="5BEA2688" wp14:editId="4C566A52">
          <wp:simplePos x="0" y="0"/>
          <wp:positionH relativeFrom="page">
            <wp:align>left</wp:align>
          </wp:positionH>
          <wp:positionV relativeFrom="page">
            <wp:align>top</wp:align>
          </wp:positionV>
          <wp:extent cx="7560000" cy="993600"/>
          <wp:effectExtent l="0" t="0" r="3175" b="0"/>
          <wp:wrapNone/>
          <wp:docPr id="10" name="Picture 10"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c header image.jpg"/>
                  <pic:cNvPicPr/>
                </pic:nvPicPr>
                <pic:blipFill>
                  <a:blip r:embed="rId1">
                    <a:extLst>
                      <a:ext uri="{28A0092B-C50C-407E-A947-70E740481C1C}">
                        <a14:useLocalDpi xmlns:a14="http://schemas.microsoft.com/office/drawing/2010/main" val="0"/>
                      </a:ext>
                    </a:extLst>
                  </a:blip>
                  <a:stretch>
                    <a:fillRect/>
                  </a:stretch>
                </pic:blipFill>
                <pic:spPr>
                  <a:xfrm>
                    <a:off x="0" y="0"/>
                    <a:ext cx="7560000" cy="9936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31049F" w14:textId="4CBAEF66" w:rsidR="001C47B9" w:rsidRDefault="001C47B9">
    <w:pPr>
      <w:pStyle w:val="Header"/>
    </w:pPr>
    <w:r w:rsidRPr="001C47B9">
      <w:rPr>
        <w:highlight w:val="lightGray"/>
      </w:rPr>
      <w:t>[insert your company logo here]</w:t>
    </w:r>
  </w:p>
  <w:p w14:paraId="5F8B1E01" w14:textId="77777777" w:rsidR="001C47B9" w:rsidRDefault="001C47B9">
    <w:pPr>
      <w:pStyle w:val="Header"/>
    </w:pPr>
  </w:p>
  <w:p w14:paraId="770AE8D2" w14:textId="77777777" w:rsidR="001C47B9" w:rsidRDefault="001C47B9">
    <w:pPr>
      <w:pStyle w:val="Header"/>
    </w:pPr>
  </w:p>
  <w:p w14:paraId="7892C608" w14:textId="7B0ADA41" w:rsidR="001C47B9" w:rsidRDefault="001C47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85C83"/>
    <w:multiLevelType w:val="multilevel"/>
    <w:tmpl w:val="FDB6CFD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A5C2D84"/>
    <w:multiLevelType w:val="hybridMultilevel"/>
    <w:tmpl w:val="D250DA6E"/>
    <w:lvl w:ilvl="0" w:tplc="2C9CC674">
      <w:start w:val="1"/>
      <w:numFmt w:val="bullet"/>
      <w:pStyle w:val="ListParagraph"/>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473F0DE1"/>
    <w:multiLevelType w:val="multilevel"/>
    <w:tmpl w:val="396ADF1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FA51476"/>
    <w:multiLevelType w:val="hybridMultilevel"/>
    <w:tmpl w:val="B6044996"/>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F43"/>
    <w:rsid w:val="0001024A"/>
    <w:rsid w:val="00017CD8"/>
    <w:rsid w:val="0002568F"/>
    <w:rsid w:val="00037C84"/>
    <w:rsid w:val="00040416"/>
    <w:rsid w:val="00052ABE"/>
    <w:rsid w:val="0007738B"/>
    <w:rsid w:val="000834C5"/>
    <w:rsid w:val="00084F51"/>
    <w:rsid w:val="00173E55"/>
    <w:rsid w:val="001C47B9"/>
    <w:rsid w:val="00213EE0"/>
    <w:rsid w:val="002241C5"/>
    <w:rsid w:val="0022492B"/>
    <w:rsid w:val="002935C1"/>
    <w:rsid w:val="002A266A"/>
    <w:rsid w:val="002D5286"/>
    <w:rsid w:val="002E4C55"/>
    <w:rsid w:val="002F6253"/>
    <w:rsid w:val="00306F43"/>
    <w:rsid w:val="00325059"/>
    <w:rsid w:val="0034119E"/>
    <w:rsid w:val="00344365"/>
    <w:rsid w:val="00376E5B"/>
    <w:rsid w:val="003A2BC9"/>
    <w:rsid w:val="00426D5E"/>
    <w:rsid w:val="00441CD1"/>
    <w:rsid w:val="00443310"/>
    <w:rsid w:val="00445F34"/>
    <w:rsid w:val="0046027F"/>
    <w:rsid w:val="00483C58"/>
    <w:rsid w:val="00490940"/>
    <w:rsid w:val="004C7733"/>
    <w:rsid w:val="005267F6"/>
    <w:rsid w:val="00527771"/>
    <w:rsid w:val="0053133A"/>
    <w:rsid w:val="0057714E"/>
    <w:rsid w:val="005D7D5D"/>
    <w:rsid w:val="005E0E6D"/>
    <w:rsid w:val="005F26A1"/>
    <w:rsid w:val="00613EB7"/>
    <w:rsid w:val="006223FF"/>
    <w:rsid w:val="006A2C1A"/>
    <w:rsid w:val="006A65D9"/>
    <w:rsid w:val="006E0610"/>
    <w:rsid w:val="006F636D"/>
    <w:rsid w:val="007145DC"/>
    <w:rsid w:val="00737925"/>
    <w:rsid w:val="00751D08"/>
    <w:rsid w:val="007B1A5C"/>
    <w:rsid w:val="008156A6"/>
    <w:rsid w:val="00853229"/>
    <w:rsid w:val="00863403"/>
    <w:rsid w:val="008871D0"/>
    <w:rsid w:val="008B0C4A"/>
    <w:rsid w:val="008C158B"/>
    <w:rsid w:val="008F24B5"/>
    <w:rsid w:val="00960976"/>
    <w:rsid w:val="00962BA5"/>
    <w:rsid w:val="009B2F47"/>
    <w:rsid w:val="009F20D7"/>
    <w:rsid w:val="00A01D19"/>
    <w:rsid w:val="00A139C1"/>
    <w:rsid w:val="00AF197B"/>
    <w:rsid w:val="00B039C9"/>
    <w:rsid w:val="00B23E5B"/>
    <w:rsid w:val="00B25225"/>
    <w:rsid w:val="00BD29E7"/>
    <w:rsid w:val="00C0140A"/>
    <w:rsid w:val="00C1431E"/>
    <w:rsid w:val="00C517B7"/>
    <w:rsid w:val="00C66570"/>
    <w:rsid w:val="00C96D7E"/>
    <w:rsid w:val="00CB1169"/>
    <w:rsid w:val="00CC1252"/>
    <w:rsid w:val="00D1539F"/>
    <w:rsid w:val="00D22676"/>
    <w:rsid w:val="00D73293"/>
    <w:rsid w:val="00D77462"/>
    <w:rsid w:val="00D84D52"/>
    <w:rsid w:val="00D86D35"/>
    <w:rsid w:val="00D929F6"/>
    <w:rsid w:val="00DA54E8"/>
    <w:rsid w:val="00DE5A4E"/>
    <w:rsid w:val="00E04707"/>
    <w:rsid w:val="00E230B7"/>
    <w:rsid w:val="00E4294B"/>
    <w:rsid w:val="00E73DFC"/>
    <w:rsid w:val="00E80CFA"/>
    <w:rsid w:val="00E8410F"/>
    <w:rsid w:val="00EB74CF"/>
    <w:rsid w:val="00EB79FD"/>
    <w:rsid w:val="00EE67F6"/>
    <w:rsid w:val="00EF1073"/>
    <w:rsid w:val="00F1541A"/>
    <w:rsid w:val="00F50C0D"/>
    <w:rsid w:val="00F77F98"/>
    <w:rsid w:val="00FB1619"/>
    <w:rsid w:val="00FD62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36D9827"/>
  <w15:chartTrackingRefBased/>
  <w15:docId w15:val="{F90758C0-DB9A-4FFC-B96B-C0FA3D0B2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1252"/>
  </w:style>
  <w:style w:type="paragraph" w:styleId="Heading1">
    <w:name w:val="heading 1"/>
    <w:basedOn w:val="Normal"/>
    <w:next w:val="BodyText"/>
    <w:link w:val="Heading1Char"/>
    <w:uiPriority w:val="9"/>
    <w:qFormat/>
    <w:rsid w:val="00DE5A4E"/>
    <w:pPr>
      <w:numPr>
        <w:numId w:val="2"/>
      </w:numPr>
      <w:spacing w:before="360" w:after="180" w:line="240" w:lineRule="auto"/>
      <w:outlineLvl w:val="0"/>
    </w:pPr>
    <w:rPr>
      <w:rFonts w:ascii="Lato" w:hAnsi="Lato"/>
      <w:color w:val="0D133D"/>
      <w:sz w:val="32"/>
      <w:szCs w:val="32"/>
      <w14:ligatures w14:val="standard"/>
    </w:rPr>
  </w:style>
  <w:style w:type="paragraph" w:styleId="Heading2">
    <w:name w:val="heading 2"/>
    <w:basedOn w:val="Normal"/>
    <w:next w:val="BodyText"/>
    <w:link w:val="Heading2Char"/>
    <w:uiPriority w:val="9"/>
    <w:unhideWhenUsed/>
    <w:qFormat/>
    <w:rsid w:val="00DE5A4E"/>
    <w:pPr>
      <w:numPr>
        <w:ilvl w:val="1"/>
        <w:numId w:val="2"/>
      </w:numPr>
      <w:spacing w:before="240" w:after="120" w:line="240" w:lineRule="auto"/>
      <w:outlineLvl w:val="1"/>
    </w:pPr>
    <w:rPr>
      <w:rFonts w:ascii="Lato" w:hAnsi="Lato"/>
      <w:color w:val="5974D4"/>
      <w:sz w:val="28"/>
      <w:szCs w:val="32"/>
      <w14:ligatures w14:val="standard"/>
    </w:rPr>
  </w:style>
  <w:style w:type="paragraph" w:styleId="Heading3">
    <w:name w:val="heading 3"/>
    <w:basedOn w:val="Normal"/>
    <w:next w:val="BodyText"/>
    <w:link w:val="Heading3Char"/>
    <w:uiPriority w:val="9"/>
    <w:unhideWhenUsed/>
    <w:qFormat/>
    <w:rsid w:val="00C1431E"/>
    <w:pPr>
      <w:numPr>
        <w:ilvl w:val="2"/>
        <w:numId w:val="2"/>
      </w:numPr>
      <w:spacing w:before="240" w:after="0" w:line="240" w:lineRule="auto"/>
      <w:outlineLvl w:val="2"/>
    </w:pPr>
    <w:rPr>
      <w:rFonts w:ascii="Lato" w:hAnsi="Lato"/>
      <w:color w:val="5974D4"/>
      <w14:ligatures w14:val="standard"/>
    </w:rPr>
  </w:style>
  <w:style w:type="paragraph" w:styleId="Heading4">
    <w:name w:val="heading 4"/>
    <w:basedOn w:val="Normal"/>
    <w:next w:val="Normal"/>
    <w:link w:val="Heading4Char"/>
    <w:uiPriority w:val="9"/>
    <w:semiHidden/>
    <w:unhideWhenUsed/>
    <w:qFormat/>
    <w:rsid w:val="00527771"/>
    <w:pPr>
      <w:keepNext/>
      <w:keepLines/>
      <w:numPr>
        <w:ilvl w:val="3"/>
        <w:numId w:val="2"/>
      </w:numPr>
      <w:spacing w:before="40" w:after="0"/>
      <w:outlineLvl w:val="3"/>
    </w:pPr>
    <w:rPr>
      <w:rFonts w:asciiTheme="majorHAnsi" w:eastAsiaTheme="majorEastAsia" w:hAnsiTheme="majorHAnsi" w:cstheme="majorBidi"/>
      <w:i/>
      <w:iCs/>
      <w:color w:val="ED9F00" w:themeColor="accent1" w:themeShade="BF"/>
    </w:rPr>
  </w:style>
  <w:style w:type="paragraph" w:styleId="Heading5">
    <w:name w:val="heading 5"/>
    <w:basedOn w:val="Normal"/>
    <w:next w:val="Normal"/>
    <w:link w:val="Heading5Char"/>
    <w:uiPriority w:val="9"/>
    <w:semiHidden/>
    <w:unhideWhenUsed/>
    <w:qFormat/>
    <w:rsid w:val="00527771"/>
    <w:pPr>
      <w:keepNext/>
      <w:keepLines/>
      <w:numPr>
        <w:ilvl w:val="4"/>
        <w:numId w:val="2"/>
      </w:numPr>
      <w:spacing w:before="40" w:after="0"/>
      <w:outlineLvl w:val="4"/>
    </w:pPr>
    <w:rPr>
      <w:rFonts w:asciiTheme="majorHAnsi" w:eastAsiaTheme="majorEastAsia" w:hAnsiTheme="majorHAnsi" w:cstheme="majorBidi"/>
      <w:color w:val="ED9F00" w:themeColor="accent1" w:themeShade="BF"/>
    </w:rPr>
  </w:style>
  <w:style w:type="paragraph" w:styleId="Heading6">
    <w:name w:val="heading 6"/>
    <w:basedOn w:val="Normal"/>
    <w:next w:val="Normal"/>
    <w:link w:val="Heading6Char"/>
    <w:uiPriority w:val="9"/>
    <w:semiHidden/>
    <w:unhideWhenUsed/>
    <w:qFormat/>
    <w:rsid w:val="00527771"/>
    <w:pPr>
      <w:keepNext/>
      <w:keepLines/>
      <w:numPr>
        <w:ilvl w:val="5"/>
        <w:numId w:val="2"/>
      </w:numPr>
      <w:spacing w:before="40" w:after="0"/>
      <w:outlineLvl w:val="5"/>
    </w:pPr>
    <w:rPr>
      <w:rFonts w:asciiTheme="majorHAnsi" w:eastAsiaTheme="majorEastAsia" w:hAnsiTheme="majorHAnsi" w:cstheme="majorBidi"/>
      <w:color w:val="9D6900" w:themeColor="accent1" w:themeShade="7F"/>
    </w:rPr>
  </w:style>
  <w:style w:type="paragraph" w:styleId="Heading7">
    <w:name w:val="heading 7"/>
    <w:basedOn w:val="Normal"/>
    <w:next w:val="Normal"/>
    <w:link w:val="Heading7Char"/>
    <w:uiPriority w:val="9"/>
    <w:semiHidden/>
    <w:unhideWhenUsed/>
    <w:qFormat/>
    <w:rsid w:val="00527771"/>
    <w:pPr>
      <w:keepNext/>
      <w:keepLines/>
      <w:numPr>
        <w:ilvl w:val="6"/>
        <w:numId w:val="2"/>
      </w:numPr>
      <w:spacing w:before="40" w:after="0"/>
      <w:outlineLvl w:val="6"/>
    </w:pPr>
    <w:rPr>
      <w:rFonts w:asciiTheme="majorHAnsi" w:eastAsiaTheme="majorEastAsia" w:hAnsiTheme="majorHAnsi" w:cstheme="majorBidi"/>
      <w:i/>
      <w:iCs/>
      <w:color w:val="9D6900" w:themeColor="accent1" w:themeShade="7F"/>
    </w:rPr>
  </w:style>
  <w:style w:type="paragraph" w:styleId="Heading8">
    <w:name w:val="heading 8"/>
    <w:basedOn w:val="Normal"/>
    <w:next w:val="Normal"/>
    <w:link w:val="Heading8Char"/>
    <w:uiPriority w:val="9"/>
    <w:semiHidden/>
    <w:unhideWhenUsed/>
    <w:qFormat/>
    <w:rsid w:val="00527771"/>
    <w:pPr>
      <w:keepNext/>
      <w:keepLines/>
      <w:numPr>
        <w:ilvl w:val="7"/>
        <w:numId w:val="2"/>
      </w:numPr>
      <w:spacing w:before="40" w:after="0"/>
      <w:outlineLvl w:val="7"/>
    </w:pPr>
    <w:rPr>
      <w:rFonts w:asciiTheme="majorHAnsi" w:eastAsiaTheme="majorEastAsia" w:hAnsiTheme="majorHAnsi" w:cstheme="majorBidi"/>
      <w:color w:val="182373" w:themeColor="text1" w:themeTint="D8"/>
      <w:sz w:val="21"/>
      <w:szCs w:val="21"/>
    </w:rPr>
  </w:style>
  <w:style w:type="paragraph" w:styleId="Heading9">
    <w:name w:val="heading 9"/>
    <w:basedOn w:val="Normal"/>
    <w:next w:val="Normal"/>
    <w:link w:val="Heading9Char"/>
    <w:uiPriority w:val="9"/>
    <w:semiHidden/>
    <w:unhideWhenUsed/>
    <w:qFormat/>
    <w:rsid w:val="00527771"/>
    <w:pPr>
      <w:keepNext/>
      <w:keepLines/>
      <w:numPr>
        <w:ilvl w:val="8"/>
        <w:numId w:val="2"/>
      </w:numPr>
      <w:spacing w:before="40" w:after="0"/>
      <w:outlineLvl w:val="8"/>
    </w:pPr>
    <w:rPr>
      <w:rFonts w:asciiTheme="majorHAnsi" w:eastAsiaTheme="majorEastAsia" w:hAnsiTheme="majorHAnsi" w:cstheme="majorBidi"/>
      <w:i/>
      <w:iCs/>
      <w:color w:val="182373"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DE5A4E"/>
    <w:pPr>
      <w:spacing w:after="0" w:line="240" w:lineRule="auto"/>
    </w:pPr>
    <w:rPr>
      <w:rFonts w:ascii="Lato" w:hAnsi="Lato"/>
      <w:sz w:val="20"/>
      <w:szCs w:val="20"/>
      <w14:ligatures w14:val="standard"/>
    </w:rPr>
  </w:style>
  <w:style w:type="character" w:customStyle="1" w:styleId="BodyTextChar">
    <w:name w:val="Body Text Char"/>
    <w:basedOn w:val="DefaultParagraphFont"/>
    <w:link w:val="BodyText"/>
    <w:rsid w:val="00DE5A4E"/>
    <w:rPr>
      <w:rFonts w:ascii="Lato" w:hAnsi="Lato"/>
      <w:sz w:val="20"/>
      <w:szCs w:val="20"/>
      <w14:ligatures w14:val="standard"/>
    </w:rPr>
  </w:style>
  <w:style w:type="character" w:customStyle="1" w:styleId="Heading1Char">
    <w:name w:val="Heading 1 Char"/>
    <w:basedOn w:val="DefaultParagraphFont"/>
    <w:link w:val="Heading1"/>
    <w:uiPriority w:val="9"/>
    <w:rsid w:val="00DE5A4E"/>
    <w:rPr>
      <w:rFonts w:ascii="Lato" w:hAnsi="Lato"/>
      <w:color w:val="0D133D"/>
      <w:sz w:val="32"/>
      <w:szCs w:val="32"/>
      <w14:ligatures w14:val="standard"/>
    </w:rPr>
  </w:style>
  <w:style w:type="character" w:customStyle="1" w:styleId="Heading2Char">
    <w:name w:val="Heading 2 Char"/>
    <w:basedOn w:val="DefaultParagraphFont"/>
    <w:link w:val="Heading2"/>
    <w:uiPriority w:val="9"/>
    <w:rsid w:val="00DE5A4E"/>
    <w:rPr>
      <w:rFonts w:ascii="Lato" w:hAnsi="Lato"/>
      <w:color w:val="5974D4"/>
      <w:sz w:val="28"/>
      <w:szCs w:val="32"/>
      <w14:ligatures w14:val="standard"/>
    </w:rPr>
  </w:style>
  <w:style w:type="character" w:customStyle="1" w:styleId="Heading3Char">
    <w:name w:val="Heading 3 Char"/>
    <w:basedOn w:val="DefaultParagraphFont"/>
    <w:link w:val="Heading3"/>
    <w:uiPriority w:val="9"/>
    <w:rsid w:val="00C1431E"/>
    <w:rPr>
      <w:rFonts w:ascii="Lato" w:hAnsi="Lato"/>
      <w:color w:val="5974D4"/>
      <w14:ligatures w14:val="standard"/>
    </w:rPr>
  </w:style>
  <w:style w:type="paragraph" w:customStyle="1" w:styleId="IntroductionParagraph">
    <w:name w:val="Introduction Paragraph"/>
    <w:basedOn w:val="BodyText"/>
    <w:qFormat/>
    <w:rsid w:val="00DE5A4E"/>
    <w:pPr>
      <w:spacing w:after="240" w:line="288" w:lineRule="auto"/>
      <w:ind w:left="567" w:right="567"/>
    </w:pPr>
    <w:rPr>
      <w:color w:val="5974D4"/>
      <w:sz w:val="24"/>
      <w:szCs w:val="24"/>
      <w:lang w:val="en"/>
    </w:rPr>
  </w:style>
  <w:style w:type="paragraph" w:customStyle="1" w:styleId="IntroductionTitle">
    <w:name w:val="Introduction Title"/>
    <w:next w:val="IntroductionParagraph"/>
    <w:qFormat/>
    <w:rsid w:val="00DE5A4E"/>
    <w:pPr>
      <w:spacing w:before="240" w:after="240"/>
    </w:pPr>
    <w:rPr>
      <w:rFonts w:ascii="Lato" w:hAnsi="Lato"/>
      <w:color w:val="5974D4"/>
      <w:sz w:val="32"/>
      <w:szCs w:val="32"/>
    </w:rPr>
  </w:style>
  <w:style w:type="paragraph" w:styleId="ListParagraph">
    <w:name w:val="List Paragraph"/>
    <w:basedOn w:val="Normal"/>
    <w:uiPriority w:val="34"/>
    <w:qFormat/>
    <w:rsid w:val="00DE5A4E"/>
    <w:pPr>
      <w:numPr>
        <w:numId w:val="1"/>
      </w:numPr>
      <w:spacing w:after="0" w:line="240" w:lineRule="auto"/>
      <w:contextualSpacing/>
      <w:jc w:val="both"/>
    </w:pPr>
    <w:rPr>
      <w:rFonts w:ascii="Lato" w:hAnsi="Lato"/>
      <w:sz w:val="20"/>
      <w:szCs w:val="20"/>
      <w14:ligatures w14:val="standard"/>
    </w:rPr>
  </w:style>
  <w:style w:type="table" w:styleId="ListTable3-Accent2">
    <w:name w:val="List Table 3 Accent 2"/>
    <w:basedOn w:val="TableNormal"/>
    <w:uiPriority w:val="48"/>
    <w:rsid w:val="00DE5A4E"/>
    <w:pPr>
      <w:spacing w:after="0" w:line="240" w:lineRule="auto"/>
    </w:pPr>
    <w:tblPr>
      <w:tblStyleRowBandSize w:val="1"/>
      <w:tblStyleColBandSize w:val="1"/>
      <w:tblBorders>
        <w:top w:val="single" w:sz="4" w:space="0" w:color="FF68A7" w:themeColor="accent2"/>
        <w:left w:val="single" w:sz="4" w:space="0" w:color="FF68A7" w:themeColor="accent2"/>
        <w:bottom w:val="single" w:sz="4" w:space="0" w:color="FF68A7" w:themeColor="accent2"/>
        <w:right w:val="single" w:sz="4" w:space="0" w:color="FF68A7" w:themeColor="accent2"/>
      </w:tblBorders>
    </w:tblPr>
    <w:tblStylePr w:type="firstRow">
      <w:rPr>
        <w:b/>
        <w:bCs/>
        <w:color w:val="5974D4" w:themeColor="background1"/>
      </w:rPr>
      <w:tblPr/>
      <w:tcPr>
        <w:shd w:val="clear" w:color="auto" w:fill="FF68A7" w:themeFill="accent2"/>
      </w:tcPr>
    </w:tblStylePr>
    <w:tblStylePr w:type="lastRow">
      <w:rPr>
        <w:b/>
        <w:bCs/>
      </w:rPr>
      <w:tblPr/>
      <w:tcPr>
        <w:tcBorders>
          <w:top w:val="double" w:sz="4" w:space="0" w:color="FF68A7" w:themeColor="accent2"/>
        </w:tcBorders>
        <w:shd w:val="clear" w:color="auto" w:fill="5974D4" w:themeFill="background1"/>
      </w:tcPr>
    </w:tblStylePr>
    <w:tblStylePr w:type="firstCol">
      <w:rPr>
        <w:b/>
        <w:bCs/>
      </w:rPr>
      <w:tblPr/>
      <w:tcPr>
        <w:tcBorders>
          <w:right w:val="nil"/>
        </w:tcBorders>
        <w:shd w:val="clear" w:color="auto" w:fill="5974D4" w:themeFill="background1"/>
      </w:tcPr>
    </w:tblStylePr>
    <w:tblStylePr w:type="lastCol">
      <w:rPr>
        <w:b/>
        <w:bCs/>
      </w:rPr>
      <w:tblPr/>
      <w:tcPr>
        <w:tcBorders>
          <w:left w:val="nil"/>
        </w:tcBorders>
        <w:shd w:val="clear" w:color="auto" w:fill="5974D4" w:themeFill="background1"/>
      </w:tcPr>
    </w:tblStylePr>
    <w:tblStylePr w:type="band1Vert">
      <w:tblPr/>
      <w:tcPr>
        <w:tcBorders>
          <w:left w:val="single" w:sz="4" w:space="0" w:color="FF68A7" w:themeColor="accent2"/>
          <w:right w:val="single" w:sz="4" w:space="0" w:color="FF68A7" w:themeColor="accent2"/>
        </w:tcBorders>
      </w:tcPr>
    </w:tblStylePr>
    <w:tblStylePr w:type="band1Horz">
      <w:tblPr/>
      <w:tcPr>
        <w:tcBorders>
          <w:top w:val="single" w:sz="4" w:space="0" w:color="FF68A7" w:themeColor="accent2"/>
          <w:bottom w:val="single" w:sz="4" w:space="0" w:color="FF68A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68A7" w:themeColor="accent2"/>
          <w:left w:val="nil"/>
        </w:tcBorders>
      </w:tcPr>
    </w:tblStylePr>
    <w:tblStylePr w:type="swCell">
      <w:tblPr/>
      <w:tcPr>
        <w:tcBorders>
          <w:top w:val="double" w:sz="4" w:space="0" w:color="FF68A7" w:themeColor="accent2"/>
          <w:right w:val="nil"/>
        </w:tcBorders>
      </w:tcPr>
    </w:tblStylePr>
  </w:style>
  <w:style w:type="table" w:customStyle="1" w:styleId="RECtable1">
    <w:name w:val="REC_table1"/>
    <w:basedOn w:val="TableNormal"/>
    <w:uiPriority w:val="99"/>
    <w:rsid w:val="00DE5A4E"/>
    <w:pPr>
      <w:spacing w:after="0" w:line="240" w:lineRule="auto"/>
    </w:pPr>
    <w:rPr>
      <w:color w:val="141D60" w:themeColor="text1" w:themeTint="E6"/>
      <w:sz w:val="20"/>
    </w:rPr>
    <w:tblPr>
      <w:tblBorders>
        <w:top w:val="single" w:sz="4" w:space="0" w:color="9BABE5" w:themeColor="background1" w:themeTint="99"/>
        <w:left w:val="single" w:sz="4" w:space="0" w:color="9BABE5" w:themeColor="background1" w:themeTint="99"/>
        <w:bottom w:val="single" w:sz="4" w:space="0" w:color="9BABE5" w:themeColor="background1" w:themeTint="99"/>
        <w:right w:val="single" w:sz="4" w:space="0" w:color="9BABE5" w:themeColor="background1" w:themeTint="99"/>
        <w:insideH w:val="single" w:sz="4" w:space="0" w:color="9BABE5" w:themeColor="background1" w:themeTint="99"/>
        <w:insideV w:val="single" w:sz="4" w:space="0" w:color="9BABE5" w:themeColor="background1" w:themeTint="99"/>
      </w:tblBorders>
    </w:tblPr>
    <w:tcPr>
      <w:tcMar>
        <w:top w:w="113" w:type="dxa"/>
        <w:left w:w="85" w:type="dxa"/>
        <w:bottom w:w="113" w:type="dxa"/>
        <w:right w:w="85" w:type="dxa"/>
      </w:tcMar>
    </w:tcPr>
    <w:tblStylePr w:type="firstRow">
      <w:rPr>
        <w:rFonts w:ascii="Lato" w:hAnsi="Lato"/>
        <w:b/>
        <w:sz w:val="22"/>
      </w:rPr>
      <w:tblPr/>
      <w:tcPr>
        <w:tcBorders>
          <w:top w:val="single" w:sz="4" w:space="0" w:color="9BABE5" w:themeColor="background1" w:themeTint="99"/>
          <w:left w:val="single" w:sz="4" w:space="0" w:color="9BABE5" w:themeColor="background1" w:themeTint="99"/>
          <w:bottom w:val="single" w:sz="4" w:space="0" w:color="9BABE5" w:themeColor="background1" w:themeTint="99"/>
          <w:right w:val="single" w:sz="4" w:space="0" w:color="9BABE5" w:themeColor="background1" w:themeTint="99"/>
          <w:insideH w:val="single" w:sz="4" w:space="0" w:color="9BABE5" w:themeColor="background1" w:themeTint="99"/>
          <w:insideV w:val="single" w:sz="4" w:space="0" w:color="9BABE5" w:themeColor="background1" w:themeTint="99"/>
          <w:tl2br w:val="nil"/>
          <w:tr2bl w:val="nil"/>
        </w:tcBorders>
        <w:shd w:val="clear" w:color="auto" w:fill="DDE2F6" w:themeFill="background1" w:themeFillTint="33"/>
      </w:tcPr>
    </w:tblStylePr>
  </w:style>
  <w:style w:type="paragraph" w:styleId="Title">
    <w:name w:val="Title"/>
    <w:basedOn w:val="Normal"/>
    <w:next w:val="BodyText"/>
    <w:link w:val="TitleChar"/>
    <w:uiPriority w:val="10"/>
    <w:qFormat/>
    <w:rsid w:val="00DE5A4E"/>
    <w:pPr>
      <w:spacing w:before="240" w:after="480" w:line="240" w:lineRule="auto"/>
      <w:jc w:val="both"/>
    </w:pPr>
    <w:rPr>
      <w:rFonts w:ascii="Lato" w:hAnsi="Lato"/>
      <w:b/>
      <w:bCs/>
      <w:color w:val="0D133D"/>
      <w:sz w:val="44"/>
      <w:szCs w:val="52"/>
      <w14:ligatures w14:val="standard"/>
    </w:rPr>
  </w:style>
  <w:style w:type="character" w:customStyle="1" w:styleId="TitleChar">
    <w:name w:val="Title Char"/>
    <w:basedOn w:val="DefaultParagraphFont"/>
    <w:link w:val="Title"/>
    <w:uiPriority w:val="10"/>
    <w:rsid w:val="00DE5A4E"/>
    <w:rPr>
      <w:rFonts w:ascii="Lato" w:hAnsi="Lato"/>
      <w:b/>
      <w:bCs/>
      <w:color w:val="0D133D"/>
      <w:sz w:val="44"/>
      <w:szCs w:val="52"/>
      <w14:ligatures w14:val="standard"/>
    </w:rPr>
  </w:style>
  <w:style w:type="paragraph" w:styleId="Header">
    <w:name w:val="header"/>
    <w:basedOn w:val="Normal"/>
    <w:link w:val="HeaderChar"/>
    <w:uiPriority w:val="99"/>
    <w:unhideWhenUsed/>
    <w:rsid w:val="008F24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24B5"/>
  </w:style>
  <w:style w:type="paragraph" w:styleId="Footer">
    <w:name w:val="footer"/>
    <w:basedOn w:val="Normal"/>
    <w:link w:val="FooterChar"/>
    <w:uiPriority w:val="99"/>
    <w:unhideWhenUsed/>
    <w:rsid w:val="008F24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24B5"/>
  </w:style>
  <w:style w:type="character" w:customStyle="1" w:styleId="Heading4Char">
    <w:name w:val="Heading 4 Char"/>
    <w:basedOn w:val="DefaultParagraphFont"/>
    <w:link w:val="Heading4"/>
    <w:uiPriority w:val="9"/>
    <w:semiHidden/>
    <w:rsid w:val="00527771"/>
    <w:rPr>
      <w:rFonts w:asciiTheme="majorHAnsi" w:eastAsiaTheme="majorEastAsia" w:hAnsiTheme="majorHAnsi" w:cstheme="majorBidi"/>
      <w:i/>
      <w:iCs/>
      <w:color w:val="ED9F00" w:themeColor="accent1" w:themeShade="BF"/>
    </w:rPr>
  </w:style>
  <w:style w:type="character" w:customStyle="1" w:styleId="Heading5Char">
    <w:name w:val="Heading 5 Char"/>
    <w:basedOn w:val="DefaultParagraphFont"/>
    <w:link w:val="Heading5"/>
    <w:uiPriority w:val="9"/>
    <w:semiHidden/>
    <w:rsid w:val="00527771"/>
    <w:rPr>
      <w:rFonts w:asciiTheme="majorHAnsi" w:eastAsiaTheme="majorEastAsia" w:hAnsiTheme="majorHAnsi" w:cstheme="majorBidi"/>
      <w:color w:val="ED9F00" w:themeColor="accent1" w:themeShade="BF"/>
    </w:rPr>
  </w:style>
  <w:style w:type="character" w:customStyle="1" w:styleId="Heading6Char">
    <w:name w:val="Heading 6 Char"/>
    <w:basedOn w:val="DefaultParagraphFont"/>
    <w:link w:val="Heading6"/>
    <w:uiPriority w:val="9"/>
    <w:semiHidden/>
    <w:rsid w:val="00527771"/>
    <w:rPr>
      <w:rFonts w:asciiTheme="majorHAnsi" w:eastAsiaTheme="majorEastAsia" w:hAnsiTheme="majorHAnsi" w:cstheme="majorBidi"/>
      <w:color w:val="9D6900" w:themeColor="accent1" w:themeShade="7F"/>
    </w:rPr>
  </w:style>
  <w:style w:type="character" w:customStyle="1" w:styleId="Heading7Char">
    <w:name w:val="Heading 7 Char"/>
    <w:basedOn w:val="DefaultParagraphFont"/>
    <w:link w:val="Heading7"/>
    <w:uiPriority w:val="9"/>
    <w:semiHidden/>
    <w:rsid w:val="00527771"/>
    <w:rPr>
      <w:rFonts w:asciiTheme="majorHAnsi" w:eastAsiaTheme="majorEastAsia" w:hAnsiTheme="majorHAnsi" w:cstheme="majorBidi"/>
      <w:i/>
      <w:iCs/>
      <w:color w:val="9D6900" w:themeColor="accent1" w:themeShade="7F"/>
    </w:rPr>
  </w:style>
  <w:style w:type="character" w:customStyle="1" w:styleId="Heading8Char">
    <w:name w:val="Heading 8 Char"/>
    <w:basedOn w:val="DefaultParagraphFont"/>
    <w:link w:val="Heading8"/>
    <w:uiPriority w:val="9"/>
    <w:semiHidden/>
    <w:rsid w:val="00527771"/>
    <w:rPr>
      <w:rFonts w:asciiTheme="majorHAnsi" w:eastAsiaTheme="majorEastAsia" w:hAnsiTheme="majorHAnsi" w:cstheme="majorBidi"/>
      <w:color w:val="182373" w:themeColor="text1" w:themeTint="D8"/>
      <w:sz w:val="21"/>
      <w:szCs w:val="21"/>
    </w:rPr>
  </w:style>
  <w:style w:type="character" w:customStyle="1" w:styleId="Heading9Char">
    <w:name w:val="Heading 9 Char"/>
    <w:basedOn w:val="DefaultParagraphFont"/>
    <w:link w:val="Heading9"/>
    <w:uiPriority w:val="9"/>
    <w:semiHidden/>
    <w:rsid w:val="00527771"/>
    <w:rPr>
      <w:rFonts w:asciiTheme="majorHAnsi" w:eastAsiaTheme="majorEastAsia" w:hAnsiTheme="majorHAnsi" w:cstheme="majorBidi"/>
      <w:i/>
      <w:iCs/>
      <w:color w:val="182373" w:themeColor="text1" w:themeTint="D8"/>
      <w:sz w:val="21"/>
      <w:szCs w:val="21"/>
    </w:rPr>
  </w:style>
  <w:style w:type="paragraph" w:styleId="TOCHeading">
    <w:name w:val="TOC Heading"/>
    <w:basedOn w:val="Heading1"/>
    <w:next w:val="Normal"/>
    <w:uiPriority w:val="39"/>
    <w:unhideWhenUsed/>
    <w:qFormat/>
    <w:rsid w:val="00E4294B"/>
    <w:pPr>
      <w:keepNext/>
      <w:keepLines/>
      <w:numPr>
        <w:numId w:val="0"/>
      </w:numPr>
      <w:spacing w:before="240" w:after="0" w:line="259" w:lineRule="auto"/>
      <w:outlineLvl w:val="9"/>
    </w:pPr>
    <w:rPr>
      <w:rFonts w:eastAsiaTheme="majorEastAsia" w:cstheme="majorBidi"/>
      <w:color w:val="auto"/>
      <w:lang w:val="en-US"/>
      <w14:ligatures w14:val="none"/>
    </w:rPr>
  </w:style>
  <w:style w:type="paragraph" w:styleId="TOC1">
    <w:name w:val="toc 1"/>
    <w:basedOn w:val="Normal"/>
    <w:next w:val="Normal"/>
    <w:autoRedefine/>
    <w:uiPriority w:val="39"/>
    <w:unhideWhenUsed/>
    <w:rsid w:val="00E4294B"/>
    <w:pPr>
      <w:tabs>
        <w:tab w:val="left" w:pos="440"/>
        <w:tab w:val="right" w:leader="dot" w:pos="9016"/>
      </w:tabs>
      <w:spacing w:after="100"/>
    </w:pPr>
    <w:rPr>
      <w:rFonts w:ascii="Lato" w:hAnsi="Lato"/>
      <w:noProof/>
    </w:rPr>
  </w:style>
  <w:style w:type="paragraph" w:styleId="TOC2">
    <w:name w:val="toc 2"/>
    <w:basedOn w:val="Normal"/>
    <w:next w:val="Normal"/>
    <w:autoRedefine/>
    <w:uiPriority w:val="39"/>
    <w:unhideWhenUsed/>
    <w:rsid w:val="00E4294B"/>
    <w:pPr>
      <w:tabs>
        <w:tab w:val="left" w:pos="880"/>
        <w:tab w:val="right" w:leader="dot" w:pos="9016"/>
      </w:tabs>
      <w:spacing w:after="100"/>
      <w:ind w:left="220"/>
    </w:pPr>
    <w:rPr>
      <w:rFonts w:ascii="Lato" w:hAnsi="Lato"/>
      <w:noProof/>
    </w:rPr>
  </w:style>
  <w:style w:type="paragraph" w:styleId="TOC3">
    <w:name w:val="toc 3"/>
    <w:basedOn w:val="Normal"/>
    <w:next w:val="Normal"/>
    <w:autoRedefine/>
    <w:uiPriority w:val="39"/>
    <w:unhideWhenUsed/>
    <w:rsid w:val="00E4294B"/>
    <w:pPr>
      <w:tabs>
        <w:tab w:val="left" w:pos="1320"/>
        <w:tab w:val="right" w:leader="dot" w:pos="9016"/>
      </w:tabs>
      <w:spacing w:after="100"/>
      <w:ind w:left="440"/>
    </w:pPr>
    <w:rPr>
      <w:rFonts w:ascii="Lato" w:hAnsi="Lato"/>
      <w:noProof/>
    </w:rPr>
  </w:style>
  <w:style w:type="character" w:styleId="Hyperlink">
    <w:name w:val="Hyperlink"/>
    <w:basedOn w:val="DefaultParagraphFont"/>
    <w:uiPriority w:val="99"/>
    <w:unhideWhenUsed/>
    <w:rsid w:val="00527771"/>
    <w:rPr>
      <w:color w:val="0563C1" w:themeColor="hyperlink"/>
      <w:u w:val="single"/>
    </w:rPr>
  </w:style>
  <w:style w:type="table" w:styleId="TableGrid">
    <w:name w:val="Table Grid"/>
    <w:basedOn w:val="TableNormal"/>
    <w:uiPriority w:val="39"/>
    <w:rsid w:val="00C665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06F43"/>
    <w:pPr>
      <w:spacing w:after="0" w:line="240" w:lineRule="auto"/>
    </w:pPr>
    <w:rPr>
      <w:sz w:val="24"/>
      <w:szCs w:val="24"/>
    </w:rPr>
  </w:style>
  <w:style w:type="character" w:customStyle="1" w:styleId="normaltextrun">
    <w:name w:val="normaltextrun"/>
    <w:basedOn w:val="DefaultParagraphFont"/>
    <w:rsid w:val="00306F43"/>
  </w:style>
  <w:style w:type="character" w:styleId="CommentReference">
    <w:name w:val="annotation reference"/>
    <w:basedOn w:val="DefaultParagraphFont"/>
    <w:uiPriority w:val="99"/>
    <w:semiHidden/>
    <w:unhideWhenUsed/>
    <w:rsid w:val="00344365"/>
    <w:rPr>
      <w:sz w:val="16"/>
      <w:szCs w:val="16"/>
    </w:rPr>
  </w:style>
  <w:style w:type="paragraph" w:styleId="CommentText">
    <w:name w:val="annotation text"/>
    <w:basedOn w:val="Normal"/>
    <w:link w:val="CommentTextChar"/>
    <w:uiPriority w:val="99"/>
    <w:semiHidden/>
    <w:unhideWhenUsed/>
    <w:rsid w:val="00344365"/>
    <w:pPr>
      <w:spacing w:line="240" w:lineRule="auto"/>
    </w:pPr>
    <w:rPr>
      <w:sz w:val="20"/>
      <w:szCs w:val="20"/>
    </w:rPr>
  </w:style>
  <w:style w:type="character" w:customStyle="1" w:styleId="CommentTextChar">
    <w:name w:val="Comment Text Char"/>
    <w:basedOn w:val="DefaultParagraphFont"/>
    <w:link w:val="CommentText"/>
    <w:uiPriority w:val="99"/>
    <w:semiHidden/>
    <w:rsid w:val="00344365"/>
    <w:rPr>
      <w:sz w:val="20"/>
      <w:szCs w:val="20"/>
    </w:rPr>
  </w:style>
  <w:style w:type="paragraph" w:styleId="CommentSubject">
    <w:name w:val="annotation subject"/>
    <w:basedOn w:val="CommentText"/>
    <w:next w:val="CommentText"/>
    <w:link w:val="CommentSubjectChar"/>
    <w:uiPriority w:val="99"/>
    <w:semiHidden/>
    <w:unhideWhenUsed/>
    <w:rsid w:val="00344365"/>
    <w:rPr>
      <w:b/>
      <w:bCs/>
    </w:rPr>
  </w:style>
  <w:style w:type="character" w:customStyle="1" w:styleId="CommentSubjectChar">
    <w:name w:val="Comment Subject Char"/>
    <w:basedOn w:val="CommentTextChar"/>
    <w:link w:val="CommentSubject"/>
    <w:uiPriority w:val="99"/>
    <w:semiHidden/>
    <w:rsid w:val="00344365"/>
    <w:rPr>
      <w:b/>
      <w:bCs/>
      <w:sz w:val="20"/>
      <w:szCs w:val="20"/>
    </w:rPr>
  </w:style>
  <w:style w:type="paragraph" w:styleId="BalloonText">
    <w:name w:val="Balloon Text"/>
    <w:basedOn w:val="Normal"/>
    <w:link w:val="BalloonTextChar"/>
    <w:uiPriority w:val="99"/>
    <w:semiHidden/>
    <w:unhideWhenUsed/>
    <w:rsid w:val="003443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436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653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ec.uk.com/legal-resources/model-document-library/model-terms-and-conditions/limited-company-contractor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c.uk.com/legal-resources/legal-guide/conduct-regulations/regulation-13a-and-the-key-information-documen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rec.uk.com/legal-resources/model-document-library/checklists-and-diagram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wina.Farrell\AppData\Roaming\Microsoft\Templates\REC%20General%20Word%20Doc%20-%20Portrait.dotx" TargetMode="External"/></Relationships>
</file>

<file path=word/theme/theme1.xml><?xml version="1.0" encoding="utf-8"?>
<a:theme xmlns:a="http://schemas.openxmlformats.org/drawingml/2006/main" name="Office Theme">
  <a:themeElements>
    <a:clrScheme name="REC brand colours">
      <a:dk1>
        <a:srgbClr val="0D133D"/>
      </a:dk1>
      <a:lt1>
        <a:srgbClr val="5974D4"/>
      </a:lt1>
      <a:dk2>
        <a:srgbClr val="36BEAE"/>
      </a:dk2>
      <a:lt2>
        <a:srgbClr val="8C66D4"/>
      </a:lt2>
      <a:accent1>
        <a:srgbClr val="FFC03E"/>
      </a:accent1>
      <a:accent2>
        <a:srgbClr val="FF68A7"/>
      </a:accent2>
      <a:accent3>
        <a:srgbClr val="FF595D"/>
      </a:accent3>
      <a:accent4>
        <a:srgbClr val="FFFFFF"/>
      </a:accent4>
      <a:accent5>
        <a:srgbClr val="000000"/>
      </a:accent5>
      <a:accent6>
        <a:srgbClr val="00000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5A7764-394C-4437-8BDA-8B4014621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 General Word Doc - Portrait</Template>
  <TotalTime>1</TotalTime>
  <Pages>6</Pages>
  <Words>1883</Words>
  <Characters>10734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Wilson</dc:creator>
  <cp:keywords/>
  <dc:description/>
  <cp:lastModifiedBy>Lewina Farrell</cp:lastModifiedBy>
  <cp:revision>3</cp:revision>
  <dcterms:created xsi:type="dcterms:W3CDTF">2020-03-16T12:07:00Z</dcterms:created>
  <dcterms:modified xsi:type="dcterms:W3CDTF">2020-03-16T12:07:00Z</dcterms:modified>
</cp:coreProperties>
</file>